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AA2" w:rsidRPr="009531E1" w:rsidRDefault="00344AA2" w:rsidP="00344AA2">
      <w:pPr>
        <w:widowControl w:val="0"/>
        <w:autoSpaceDE w:val="0"/>
        <w:jc w:val="center"/>
        <w:rPr>
          <w:rFonts w:cs="Liberation Serif"/>
          <w:b/>
          <w:color w:val="000000"/>
          <w:kern w:val="1"/>
          <w:lang w:bidi="hi-IN"/>
        </w:rPr>
      </w:pPr>
      <w:r w:rsidRPr="009531E1">
        <w:rPr>
          <w:b/>
          <w:color w:val="000000"/>
          <w:kern w:val="1"/>
          <w:lang w:bidi="hi-IN"/>
        </w:rPr>
        <w:t>И</w:t>
      </w:r>
      <w:r w:rsidRPr="009531E1">
        <w:rPr>
          <w:rFonts w:cs="Liberation Serif"/>
          <w:b/>
          <w:color w:val="000000"/>
          <w:kern w:val="1"/>
          <w:lang w:bidi="hi-IN"/>
        </w:rPr>
        <w:t>нформация о проведении продажи посредством публичного предложения</w:t>
      </w:r>
    </w:p>
    <w:p w:rsidR="00344AA2" w:rsidRPr="009531E1" w:rsidRDefault="00344AA2" w:rsidP="00344AA2">
      <w:pPr>
        <w:widowControl w:val="0"/>
        <w:autoSpaceDE w:val="0"/>
        <w:jc w:val="center"/>
        <w:rPr>
          <w:rFonts w:cs="Liberation Serif"/>
          <w:color w:val="000000"/>
          <w:kern w:val="1"/>
          <w:lang w:bidi="hi-IN"/>
        </w:rPr>
      </w:pPr>
      <w:r w:rsidRPr="009531E1">
        <w:rPr>
          <w:rFonts w:cs="Liberation Serif"/>
          <w:b/>
          <w:color w:val="000000"/>
          <w:kern w:val="1"/>
          <w:lang w:bidi="hi-IN"/>
        </w:rPr>
        <w:t>в электронной форме:</w:t>
      </w:r>
    </w:p>
    <w:p w:rsidR="00344AA2" w:rsidRPr="009531E1" w:rsidRDefault="00344AA2" w:rsidP="00344AA2">
      <w:pPr>
        <w:pStyle w:val="ConsPlusNormal"/>
        <w:ind w:firstLine="540"/>
        <w:jc w:val="center"/>
        <w:rPr>
          <w:b/>
        </w:rPr>
      </w:pPr>
    </w:p>
    <w:p w:rsidR="00344AA2" w:rsidRPr="009531E1" w:rsidRDefault="00344AA2" w:rsidP="00344AA2">
      <w:pPr>
        <w:pStyle w:val="ConsPlusNormal"/>
        <w:ind w:firstLine="540"/>
        <w:jc w:val="center"/>
        <w:rPr>
          <w:rFonts w:cs="Arial CYR"/>
          <w:b/>
          <w:bCs/>
          <w:color w:val="000000"/>
        </w:rPr>
      </w:pPr>
      <w:r w:rsidRPr="009531E1">
        <w:rPr>
          <w:b/>
        </w:rPr>
        <w:t xml:space="preserve">1. Порядок регистрации на электронной площадке </w:t>
      </w:r>
      <w:r w:rsidRPr="009531E1">
        <w:rPr>
          <w:rFonts w:cs="Arial CYR"/>
          <w:b/>
          <w:bCs/>
          <w:color w:val="000000"/>
        </w:rPr>
        <w:t>и подачи заявки на участие в продаже посредством публичного предложения в электронной форме.</w:t>
      </w:r>
    </w:p>
    <w:p w:rsidR="00344AA2" w:rsidRPr="009531E1" w:rsidRDefault="00344AA2" w:rsidP="00344AA2">
      <w:pPr>
        <w:pStyle w:val="ConsPlusNormal"/>
        <w:ind w:firstLine="540"/>
        <w:jc w:val="center"/>
        <w:rPr>
          <w:rFonts w:cs="Arial CYR"/>
          <w:b/>
          <w:bCs/>
          <w:color w:val="000000"/>
        </w:rPr>
      </w:pPr>
    </w:p>
    <w:p w:rsidR="00344AA2" w:rsidRPr="009531E1" w:rsidRDefault="00344AA2" w:rsidP="00344AA2">
      <w:pPr>
        <w:pStyle w:val="ConsPlusNormal"/>
        <w:numPr>
          <w:ilvl w:val="1"/>
          <w:numId w:val="1"/>
        </w:numPr>
        <w:jc w:val="center"/>
        <w:rPr>
          <w:rFonts w:cs="Arial CYR"/>
          <w:b/>
          <w:bCs/>
          <w:color w:val="000000"/>
        </w:rPr>
      </w:pPr>
      <w:r w:rsidRPr="009531E1">
        <w:rPr>
          <w:rFonts w:cs="Arial CYR"/>
          <w:b/>
          <w:bCs/>
          <w:color w:val="000000"/>
        </w:rPr>
        <w:t>Порядок регистрации на электронной площадке</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Для обеспечения доступа к участию в продаже посредством публичного предложения в электронной форме лицу, желающему приобрести муниципальное имущество (далее – претендент), необходимо пройти процедуру регистрации на электронной площадке. Регистрация осуществляется с применением электронной подписи (далее – ЭП), которую можно получить в аккредитованных удостоверяющих центрах (перечень опубликован на сайте Министерства цифрового развития, связи и массовых коммуникаций Российской Федерации https://digital.gov.ru в разделе «Аккредитация удостоверяющих центров»). В качестве средств ЭП необходимо использовать «</w:t>
      </w:r>
      <w:proofErr w:type="spellStart"/>
      <w:r w:rsidRPr="009531E1">
        <w:rPr>
          <w:rFonts w:cs="Arial CYR"/>
          <w:bCs/>
          <w:color w:val="000000"/>
          <w:lang w:eastAsia="ru-RU"/>
        </w:rPr>
        <w:t>КриптоПро</w:t>
      </w:r>
      <w:proofErr w:type="spellEnd"/>
      <w:r w:rsidRPr="009531E1">
        <w:rPr>
          <w:rFonts w:cs="Arial CYR"/>
          <w:bCs/>
          <w:color w:val="000000"/>
          <w:lang w:eastAsia="ru-RU"/>
        </w:rPr>
        <w:t xml:space="preserve"> CSP» версии с </w:t>
      </w:r>
      <w:proofErr w:type="spellStart"/>
      <w:r w:rsidRPr="009531E1">
        <w:rPr>
          <w:rFonts w:cs="Arial CYR"/>
          <w:bCs/>
          <w:color w:val="000000"/>
          <w:lang w:eastAsia="ru-RU"/>
        </w:rPr>
        <w:t>неистекшим</w:t>
      </w:r>
      <w:proofErr w:type="spellEnd"/>
      <w:r w:rsidRPr="009531E1">
        <w:rPr>
          <w:rFonts w:cs="Arial CYR"/>
          <w:bCs/>
          <w:color w:val="000000"/>
          <w:lang w:eastAsia="ru-RU"/>
        </w:rPr>
        <w:t xml:space="preserve"> сроком действия сертификата.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Регистрация проходит в два этапа: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1). Регистрация на электронной площадке в соответствии с регламентом, который размещен на сайте http://utp.sberbank-ast.ru в разделе «Информация» - «Регламент работы УТП»: для регистрации Заявитель заполняет выбранную форму заявления на регистрацию и подписывает ее ЭП, указывает предусмотренные формой сведения, а также представляет в форме электронных документов:</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а) копию выписки из Единого государственного реестра юридических лиц (для юридических лиц), копию выписки из Единого государственного реестра индивидуальных предпринимателей (для индивидуальных предпринимателей), полученную не ранее, чем за шесть месяцев до даты представления заявления на регистрацию;</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б) копии учредительных документов (для юридических лиц);</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в) копии документов, подтверждающих полномочия руководителя (для юридических лиц);</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г) копии документов, подтверждающих полномочия лица, подписавшего заявление на регистрацию (доверенность на осуществление действий);</w:t>
      </w:r>
    </w:p>
    <w:p w:rsidR="00344AA2" w:rsidRPr="009531E1" w:rsidRDefault="00344AA2" w:rsidP="00344AA2">
      <w:pPr>
        <w:widowControl w:val="0"/>
        <w:suppressAutoHyphens w:val="0"/>
        <w:ind w:firstLine="709"/>
        <w:jc w:val="both"/>
        <w:rPr>
          <w:rFonts w:cs="Arial CYR"/>
          <w:bCs/>
          <w:color w:val="000000"/>
          <w:lang w:eastAsia="ru-RU"/>
        </w:rPr>
      </w:pPr>
      <w:proofErr w:type="spellStart"/>
      <w:r w:rsidRPr="009531E1">
        <w:rPr>
          <w:rFonts w:cs="Arial CYR"/>
          <w:bCs/>
          <w:color w:val="000000"/>
          <w:lang w:eastAsia="ru-RU"/>
        </w:rPr>
        <w:t>д</w:t>
      </w:r>
      <w:proofErr w:type="spellEnd"/>
      <w:r w:rsidRPr="009531E1">
        <w:rPr>
          <w:rFonts w:cs="Arial CYR"/>
          <w:bCs/>
          <w:color w:val="000000"/>
          <w:lang w:eastAsia="ru-RU"/>
        </w:rPr>
        <w:t>) копию документа, удостоверяющего личность (для физических лиц).</w:t>
      </w:r>
    </w:p>
    <w:p w:rsidR="00344AA2" w:rsidRPr="009531E1" w:rsidRDefault="00344AA2" w:rsidP="00344AA2">
      <w:pPr>
        <w:widowControl w:val="0"/>
        <w:suppressAutoHyphens w:val="0"/>
        <w:ind w:firstLine="709"/>
        <w:jc w:val="both"/>
        <w:rPr>
          <w:rFonts w:cs="Arial CYR"/>
          <w:bCs/>
          <w:color w:val="000000"/>
          <w:lang w:eastAsia="ru-RU"/>
        </w:rPr>
      </w:pPr>
      <w:proofErr w:type="gramStart"/>
      <w:r w:rsidRPr="009531E1">
        <w:rPr>
          <w:rFonts w:cs="Arial CYR"/>
          <w:bCs/>
          <w:color w:val="000000"/>
          <w:lang w:eastAsia="ru-RU"/>
        </w:rPr>
        <w:t>2)  Регистрация в торговой секции «Приватизация, аренда и продажа прав» (ТС), регламент размещен на сайте http://utp.sberbank-ast.ru в разделе «Продажи» - «Приватизация, аренда и продажа прав» - «Информация по ТС» - «Регламент ТС»: заявление на регистрацию в ТС с полномочиями «Претендент (Участник)» вправе подать пользователь, зарегистрированный на электронной площадке с ЭП, являющийся юридическим лицом или физическим лицом, в том числе</w:t>
      </w:r>
      <w:proofErr w:type="gramEnd"/>
      <w:r w:rsidRPr="009531E1">
        <w:rPr>
          <w:rFonts w:cs="Arial CYR"/>
          <w:bCs/>
          <w:color w:val="000000"/>
          <w:lang w:eastAsia="ru-RU"/>
        </w:rPr>
        <w:t xml:space="preserve"> индивидуальным предпринимателем. Регистрация пользователя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в</w:t>
      </w:r>
      <w:proofErr w:type="gramEnd"/>
      <w:r w:rsidRPr="009531E1">
        <w:rPr>
          <w:rFonts w:cs="Arial CYR"/>
          <w:bCs/>
          <w:color w:val="000000"/>
          <w:lang w:eastAsia="ru-RU"/>
        </w:rPr>
        <w:t xml:space="preserve"> качестве Претендента (Участника) производится автоматически после подписания ЭП формы заявления. </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xml:space="preserve">Регистрация пользователя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roofErr w:type="gramStart"/>
      <w:r w:rsidRPr="009531E1">
        <w:rPr>
          <w:rFonts w:cs="Arial CYR"/>
          <w:bCs/>
          <w:color w:val="000000"/>
          <w:lang w:eastAsia="ru-RU"/>
        </w:rPr>
        <w:t>в</w:t>
      </w:r>
      <w:proofErr w:type="gramEnd"/>
      <w:r w:rsidRPr="009531E1">
        <w:rPr>
          <w:rFonts w:cs="Arial CYR"/>
          <w:bCs/>
          <w:color w:val="000000"/>
          <w:lang w:eastAsia="ru-RU"/>
        </w:rPr>
        <w:t xml:space="preserve"> качестве Претендента для участия в торгах осуществляется на срок, не превышающий 3 года со дня направления оператором уведомления пользователю о принятии решения о регистрации на электронной площадке. Пользователь не вправе подать заявку на участие в таких торгах, если до дня окончания срока действия регистрации осталось менее 3 месяцев.</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xml:space="preserve">Пользователи, зарегистрированные в Единой информационной системе в сфере закупок (далее – ЕИС), а также аккредитованные на электронной площадке в порядке, установленном Федеральным законом от 05.04.2013 №44-ФЗ «О контрактной системе в сфере закупок товаров, работ, услуг для обеспечения государственных и муниципальных нужд» для участия в торгах, проводимых </w:t>
      </w:r>
      <w:proofErr w:type="gramStart"/>
      <w:r w:rsidRPr="009531E1">
        <w:rPr>
          <w:rFonts w:cs="Arial CYR"/>
          <w:bCs/>
          <w:color w:val="000000"/>
          <w:lang w:eastAsia="ru-RU"/>
        </w:rPr>
        <w:t>в</w:t>
      </w:r>
      <w:proofErr w:type="gramEnd"/>
      <w:r w:rsidRPr="009531E1">
        <w:rPr>
          <w:rFonts w:cs="Arial CYR"/>
          <w:bCs/>
          <w:color w:val="000000"/>
          <w:lang w:eastAsia="ru-RU"/>
        </w:rPr>
        <w:t xml:space="preserve"> ТС: </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1) присоединяются к регламенту универсальной торговой платформы (УТП) в порядке, установленном регламентом УТП;</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xml:space="preserve">2) присоединяются к регламенту ТС посредством штатного интерфейса УТП. После подписания заявления о присоединении к регламенту ТС, Оператор открывает пользователю полный доступ к функционалу ТС. </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Присоединение к регламентам УТП и ТС осуществляется уполномоченным на подписание договоров лицом.</w:t>
      </w:r>
    </w:p>
    <w:p w:rsidR="00344AA2" w:rsidRPr="009531E1" w:rsidRDefault="00344AA2" w:rsidP="00344AA2">
      <w:pPr>
        <w:widowControl w:val="0"/>
        <w:numPr>
          <w:ilvl w:val="1"/>
          <w:numId w:val="1"/>
        </w:numPr>
        <w:suppressAutoHyphens w:val="0"/>
        <w:jc w:val="center"/>
        <w:rPr>
          <w:rFonts w:cs="Arial CYR"/>
          <w:b/>
          <w:bCs/>
          <w:color w:val="000000"/>
          <w:lang w:eastAsia="ru-RU"/>
        </w:rPr>
      </w:pPr>
      <w:r w:rsidRPr="009531E1">
        <w:rPr>
          <w:rFonts w:cs="Arial CYR"/>
          <w:b/>
          <w:bCs/>
          <w:color w:val="000000"/>
          <w:lang w:eastAsia="ru-RU"/>
        </w:rPr>
        <w:lastRenderedPageBreak/>
        <w:t>Порядок подачи заявки на участие в продаже посредством публичного предложения в электронной форме</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Подача заявки на участие в торгах осуществляется только посредством интерфейса универсальной торговой платформы АО «</w:t>
      </w:r>
      <w:proofErr w:type="spellStart"/>
      <w:r w:rsidRPr="009531E1">
        <w:rPr>
          <w:rFonts w:cs="Arial CYR"/>
          <w:bCs/>
          <w:color w:val="000000"/>
          <w:lang w:eastAsia="ru-RU"/>
        </w:rPr>
        <w:t>Сбербанк-АСТ</w:t>
      </w:r>
      <w:proofErr w:type="spellEnd"/>
      <w:r w:rsidRPr="009531E1">
        <w:rPr>
          <w:rFonts w:cs="Arial CYR"/>
          <w:bCs/>
          <w:color w:val="000000"/>
          <w:lang w:eastAsia="ru-RU"/>
        </w:rPr>
        <w:t>» торговой секции «</w:t>
      </w:r>
      <w:r w:rsidRPr="009531E1">
        <w:rPr>
          <w:lang w:eastAsia="ru-RU"/>
        </w:rPr>
        <w:t>Приватизация, аренда и продажа прав</w:t>
      </w:r>
      <w:r w:rsidRPr="009531E1">
        <w:rPr>
          <w:rFonts w:cs="Arial CYR"/>
          <w:bCs/>
          <w:color w:val="000000"/>
          <w:lang w:eastAsia="ru-RU"/>
        </w:rPr>
        <w:t>» из личного кабинета претендента.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Инструкция для претендента торгов по работе в торговой секции «Приватизация, аренда и продажа прав» универсальной торговой платформы АО «</w:t>
      </w:r>
      <w:proofErr w:type="spellStart"/>
      <w:r w:rsidRPr="009531E1">
        <w:rPr>
          <w:rFonts w:cs="Arial CYR"/>
          <w:bCs/>
          <w:color w:val="000000"/>
          <w:lang w:eastAsia="ru-RU"/>
        </w:rPr>
        <w:t>Сбербанк-АСТ</w:t>
      </w:r>
      <w:proofErr w:type="spellEnd"/>
      <w:r w:rsidRPr="009531E1">
        <w:rPr>
          <w:rFonts w:cs="Arial CYR"/>
          <w:bCs/>
          <w:color w:val="000000"/>
          <w:lang w:eastAsia="ru-RU"/>
        </w:rPr>
        <w:t xml:space="preserve">» размещена на сайте </w:t>
      </w:r>
      <w:hyperlink r:id="rId7" w:history="1">
        <w:r w:rsidRPr="009531E1">
          <w:rPr>
            <w:rStyle w:val="a3"/>
            <w:rFonts w:cs="Arial CYR"/>
            <w:bCs/>
            <w:lang w:eastAsia="ru-RU"/>
          </w:rPr>
          <w:t>http://utp.sberbank-ast.ru</w:t>
        </w:r>
      </w:hyperlink>
      <w:r w:rsidRPr="009531E1">
        <w:rPr>
          <w:rFonts w:cs="Arial CYR"/>
          <w:bCs/>
          <w:color w:val="000000"/>
          <w:lang w:eastAsia="ru-RU"/>
        </w:rPr>
        <w:t xml:space="preserve"> в разделе «Информация» - «Инструкции» - «Торговая секция «Приватизация, аренда и продажа прав».</w:t>
      </w:r>
    </w:p>
    <w:p w:rsidR="00344AA2" w:rsidRPr="009531E1" w:rsidRDefault="00344AA2" w:rsidP="00344AA2">
      <w:pPr>
        <w:widowControl w:val="0"/>
        <w:suppressAutoHyphens w:val="0"/>
        <w:ind w:firstLine="709"/>
        <w:jc w:val="both"/>
        <w:rPr>
          <w:rFonts w:cs="Arial CYR"/>
          <w:bCs/>
          <w:color w:val="000000"/>
          <w:lang w:eastAsia="ru-RU"/>
        </w:rPr>
      </w:pPr>
      <w:proofErr w:type="gramStart"/>
      <w:r w:rsidRPr="009531E1">
        <w:rPr>
          <w:rFonts w:cs="Arial CYR"/>
          <w:bCs/>
          <w:color w:val="000000"/>
          <w:lang w:eastAsia="ru-RU"/>
        </w:rPr>
        <w:t>Документооборот между претендентами, участниками,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w:t>
      </w:r>
      <w:proofErr w:type="gramEnd"/>
      <w:r w:rsidRPr="009531E1">
        <w:rPr>
          <w:rFonts w:cs="Arial CYR"/>
          <w:bCs/>
          <w:color w:val="000000"/>
          <w:lang w:eastAsia="ru-RU"/>
        </w:rPr>
        <w:t xml:space="preserve"> Данное правило не применяется для договора купли-продажи имущества, который заключается сторонами в простой письменной форме.</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xml:space="preserve">Заявка подается путем заполнения ее электронной формы, размещенной в открытой для доступа неограниченного круга лиц части электронной </w:t>
      </w:r>
      <w:proofErr w:type="gramStart"/>
      <w:r w:rsidRPr="009531E1">
        <w:rPr>
          <w:rFonts w:cs="Arial CYR"/>
          <w:bCs/>
          <w:color w:val="000000"/>
          <w:lang w:eastAsia="ru-RU"/>
        </w:rPr>
        <w:t>площадки</w:t>
      </w:r>
      <w:proofErr w:type="gramEnd"/>
      <w:r w:rsidRPr="009531E1">
        <w:rPr>
          <w:rFonts w:cs="Arial CYR"/>
          <w:bCs/>
          <w:color w:val="000000"/>
          <w:lang w:eastAsia="ru-RU"/>
        </w:rPr>
        <w:t xml:space="preserve"> с приложением электронных образцов следующих документов:</w:t>
      </w:r>
    </w:p>
    <w:p w:rsidR="00344AA2" w:rsidRPr="009531E1" w:rsidRDefault="00344AA2" w:rsidP="00344AA2">
      <w:pPr>
        <w:widowControl w:val="0"/>
        <w:suppressAutoHyphens w:val="0"/>
        <w:ind w:firstLine="709"/>
        <w:jc w:val="both"/>
        <w:rPr>
          <w:rFonts w:cs="Arial CYR"/>
          <w:b/>
          <w:bCs/>
          <w:i/>
          <w:color w:val="000000"/>
          <w:lang w:eastAsia="ru-RU"/>
        </w:rPr>
      </w:pPr>
      <w:r w:rsidRPr="009531E1">
        <w:rPr>
          <w:rFonts w:cs="Arial CYR"/>
          <w:b/>
          <w:bCs/>
          <w:i/>
          <w:color w:val="000000"/>
          <w:lang w:eastAsia="ru-RU"/>
        </w:rPr>
        <w:t>Юридические лица: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заявка (Приложение № 1 к настоящему информационному сообщению);</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заверенные копии учредительных документов;</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344AA2" w:rsidRPr="009531E1" w:rsidRDefault="00344AA2" w:rsidP="00344AA2">
      <w:pPr>
        <w:widowControl w:val="0"/>
        <w:suppressAutoHyphens w:val="0"/>
        <w:ind w:firstLine="709"/>
        <w:jc w:val="both"/>
        <w:rPr>
          <w:rFonts w:cs="Arial CYR"/>
          <w:b/>
          <w:bCs/>
          <w:i/>
          <w:color w:val="000000"/>
          <w:lang w:eastAsia="ru-RU"/>
        </w:rPr>
      </w:pPr>
      <w:r w:rsidRPr="009531E1">
        <w:rPr>
          <w:rFonts w:cs="Arial CYR"/>
          <w:b/>
          <w:bCs/>
          <w:i/>
          <w:color w:val="000000"/>
          <w:lang w:eastAsia="ru-RU"/>
        </w:rPr>
        <w:t>Физические лица:</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заявка (Приложение № 2 к настоящему информационному сообщению);</w:t>
      </w:r>
    </w:p>
    <w:p w:rsidR="00344AA2" w:rsidRPr="009531E1" w:rsidRDefault="00344AA2" w:rsidP="00344AA2">
      <w:pPr>
        <w:widowControl w:val="0"/>
        <w:suppressAutoHyphens w:val="0"/>
        <w:ind w:firstLine="709"/>
        <w:jc w:val="both"/>
        <w:rPr>
          <w:rFonts w:cs="Arial CYR"/>
          <w:bCs/>
          <w:color w:val="000000"/>
          <w:lang w:eastAsia="ru-RU"/>
        </w:rPr>
      </w:pPr>
      <w:r w:rsidRPr="009531E1">
        <w:rPr>
          <w:rFonts w:cs="Arial CYR"/>
          <w:bCs/>
          <w:color w:val="000000"/>
          <w:lang w:eastAsia="ru-RU"/>
        </w:rPr>
        <w:t>- копии всех листов документа, удостоверяющего личность.</w:t>
      </w:r>
    </w:p>
    <w:p w:rsidR="00344AA2" w:rsidRPr="009531E1" w:rsidRDefault="00344AA2" w:rsidP="00344AA2">
      <w:pPr>
        <w:suppressAutoHyphens w:val="0"/>
        <w:autoSpaceDE w:val="0"/>
        <w:autoSpaceDN w:val="0"/>
        <w:adjustRightInd w:val="0"/>
        <w:ind w:firstLine="851"/>
        <w:jc w:val="both"/>
        <w:rPr>
          <w:lang w:eastAsia="ru-RU"/>
        </w:rPr>
      </w:pPr>
      <w:r w:rsidRPr="009531E1">
        <w:rPr>
          <w:lang w:eastAsia="ru-RU"/>
        </w:rPr>
        <w:t>В случае</w:t>
      </w:r>
      <w:proofErr w:type="gramStart"/>
      <w:r w:rsidRPr="009531E1">
        <w:rPr>
          <w:lang w:eastAsia="ru-RU"/>
        </w:rPr>
        <w:t>,</w:t>
      </w:r>
      <w:proofErr w:type="gramEnd"/>
      <w:r w:rsidRPr="009531E1">
        <w:rPr>
          <w:lang w:eastAsia="ru-RU"/>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9531E1">
        <w:rPr>
          <w:lang w:eastAsia="ru-RU"/>
        </w:rPr>
        <w:t>,</w:t>
      </w:r>
      <w:proofErr w:type="gramEnd"/>
      <w:r w:rsidRPr="009531E1">
        <w:rPr>
          <w:lang w:eastAsia="ru-RU"/>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 xml:space="preserve">К данным документам (в том числе к каждому тому) также прилагается их опись. </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 xml:space="preserve">В течение одного часа со времени поступления заявки оператор электронной площадки сообщает претенденту о ее поступлении путем направления </w:t>
      </w:r>
      <w:proofErr w:type="gramStart"/>
      <w:r w:rsidRPr="009531E1">
        <w:rPr>
          <w:rFonts w:cs="Arial CYR"/>
          <w:bCs/>
          <w:color w:val="000000"/>
          <w:lang w:eastAsia="ru-RU"/>
        </w:rPr>
        <w:t>уведомления</w:t>
      </w:r>
      <w:proofErr w:type="gramEnd"/>
      <w:r w:rsidRPr="009531E1">
        <w:rPr>
          <w:rFonts w:cs="Arial CYR"/>
          <w:bCs/>
          <w:color w:val="000000"/>
          <w:lang w:eastAsia="ru-RU"/>
        </w:rPr>
        <w:t xml:space="preserve"> с приложением электронных копий зарегистрированной заявки и прилагаемых к ней документов.</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Прием заявок и прилагаемых к ним документов начинается с даты и времени, указанных в настоящем информационном сообщении.</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 xml:space="preserve">Претендент вправе не позднее дня окончания приема заявок отозвать заявку путем направления уведомления об отзыве заявки на электронную площадку. Поступивший от претендента задаток подлежит возврату в течение 5 календарных дней со дня поступления </w:t>
      </w:r>
      <w:r w:rsidRPr="009531E1">
        <w:rPr>
          <w:rFonts w:cs="Arial CYR"/>
          <w:bCs/>
          <w:color w:val="000000"/>
          <w:lang w:eastAsia="ru-RU"/>
        </w:rPr>
        <w:lastRenderedPageBreak/>
        <w:t>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Заявки с прилагаемыми к ним документами, поданные с нарушением установленного срока, на электронной площадке не регистрируются.</w:t>
      </w:r>
    </w:p>
    <w:p w:rsidR="00344AA2" w:rsidRPr="009531E1" w:rsidRDefault="00344AA2" w:rsidP="00344AA2">
      <w:pPr>
        <w:widowControl w:val="0"/>
        <w:suppressAutoHyphens w:val="0"/>
        <w:ind w:firstLine="851"/>
        <w:jc w:val="both"/>
        <w:rPr>
          <w:rFonts w:cs="Arial CYR"/>
          <w:bCs/>
          <w:color w:val="000000"/>
          <w:lang w:eastAsia="ru-RU"/>
        </w:rPr>
      </w:pPr>
      <w:r w:rsidRPr="009531E1">
        <w:rPr>
          <w:rFonts w:cs="Arial CYR"/>
          <w:bCs/>
          <w:color w:val="000000"/>
          <w:lang w:eastAsia="ru-RU"/>
        </w:rPr>
        <w:t>Время создания, получения и отправки электронных документов на электронной площадке, а также время проведения процедуры продажи имущества соответствует местному времени, в котором функционирует электронная площадка.</w:t>
      </w:r>
    </w:p>
    <w:p w:rsidR="00344AA2" w:rsidRPr="009531E1" w:rsidRDefault="00344AA2" w:rsidP="00344AA2">
      <w:pPr>
        <w:suppressAutoHyphens w:val="0"/>
        <w:autoSpaceDE w:val="0"/>
        <w:autoSpaceDN w:val="0"/>
        <w:adjustRightInd w:val="0"/>
        <w:spacing w:before="240"/>
        <w:ind w:firstLine="540"/>
        <w:contextualSpacing/>
        <w:jc w:val="both"/>
        <w:rPr>
          <w:lang w:eastAsia="ru-RU"/>
        </w:rPr>
      </w:pPr>
      <w:r w:rsidRPr="009531E1">
        <w:rPr>
          <w:lang w:eastAsia="ru-RU"/>
        </w:rPr>
        <w:t xml:space="preserve">    В день определения участников, указанный в информационном сообщении о продаже имущества посредством публичного предложения, оператор электронной площадки через «личный кабинет» продавца обеспечивает доступ продавца к поданным претендентами заявкам и прилагаемым к ним документам, а также к журналу приема заявок.</w:t>
      </w:r>
    </w:p>
    <w:p w:rsidR="00344AA2" w:rsidRPr="009531E1" w:rsidRDefault="00344AA2" w:rsidP="00344AA2">
      <w:pPr>
        <w:suppressAutoHyphens w:val="0"/>
        <w:autoSpaceDE w:val="0"/>
        <w:autoSpaceDN w:val="0"/>
        <w:adjustRightInd w:val="0"/>
        <w:spacing w:before="240"/>
        <w:ind w:firstLine="540"/>
        <w:contextualSpacing/>
        <w:jc w:val="both"/>
        <w:rPr>
          <w:lang w:eastAsia="ru-RU"/>
        </w:rPr>
      </w:pPr>
      <w:r w:rsidRPr="009531E1">
        <w:rPr>
          <w:lang w:eastAsia="ru-RU"/>
        </w:rPr>
        <w:t xml:space="preserve"> </w:t>
      </w:r>
      <w:proofErr w:type="gramStart"/>
      <w:r w:rsidRPr="009531E1">
        <w:rPr>
          <w:lang w:eastAsia="ru-RU"/>
        </w:rPr>
        <w:t>По итогам рассмотрения заявок и прилагаемых к ним документов претендентов и установления факта поступления задатка продавец в тот же день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продаже имущества</w:t>
      </w:r>
      <w:proofErr w:type="gramEnd"/>
      <w:r w:rsidRPr="009531E1">
        <w:rPr>
          <w:lang w:eastAsia="ru-RU"/>
        </w:rPr>
        <w:t xml:space="preserve"> посредством публичного предложения, с указанием оснований отказа.</w:t>
      </w:r>
    </w:p>
    <w:p w:rsidR="00344AA2" w:rsidRPr="009531E1" w:rsidRDefault="00344AA2" w:rsidP="00344AA2">
      <w:pPr>
        <w:suppressAutoHyphens w:val="0"/>
        <w:autoSpaceDE w:val="0"/>
        <w:autoSpaceDN w:val="0"/>
        <w:adjustRightInd w:val="0"/>
        <w:spacing w:before="240"/>
        <w:ind w:firstLine="540"/>
        <w:contextualSpacing/>
        <w:jc w:val="both"/>
        <w:rPr>
          <w:lang w:eastAsia="ru-RU"/>
        </w:rPr>
      </w:pPr>
      <w:r w:rsidRPr="009531E1">
        <w:rPr>
          <w:lang w:eastAsia="ru-RU"/>
        </w:rPr>
        <w:t xml:space="preserve"> Не позднее следующего рабочего дня после дня подписания протокола о признании претендентов участниками всем претендентам, подавшим заявки, направляются уведомления о признании их участниками или об отказе в таком признании с указанием оснований отказа.</w:t>
      </w:r>
    </w:p>
    <w:p w:rsidR="00344AA2" w:rsidRPr="009531E1" w:rsidRDefault="00344AA2" w:rsidP="00344AA2">
      <w:pPr>
        <w:autoSpaceDE w:val="0"/>
        <w:autoSpaceDN w:val="0"/>
        <w:adjustRightInd w:val="0"/>
        <w:ind w:firstLine="709"/>
        <w:jc w:val="both"/>
        <w:rPr>
          <w:bCs/>
          <w:lang w:eastAsia="ru-RU"/>
        </w:rPr>
      </w:pPr>
      <w:r w:rsidRPr="009531E1">
        <w:rPr>
          <w:lang w:eastAsia="ru-RU"/>
        </w:rPr>
        <w:t xml:space="preserve">Информация о претендентах, не допущенных к участию в продаже имущества посредством публичного предложения, размещается в открытой части электронной площадки, на официальном сайте в сети "Интернет", </w:t>
      </w:r>
      <w:r w:rsidRPr="009531E1">
        <w:rPr>
          <w:bCs/>
          <w:lang w:eastAsia="ru-RU"/>
        </w:rPr>
        <w:t xml:space="preserve">на официальном сайте </w:t>
      </w:r>
      <w:r w:rsidRPr="009531E1">
        <w:t xml:space="preserve">Администрации города Торжка: </w:t>
      </w:r>
      <w:proofErr w:type="spellStart"/>
      <w:r w:rsidRPr="009531E1">
        <w:t>www.torzhok-adm.ru</w:t>
      </w:r>
      <w:proofErr w:type="spellEnd"/>
      <w:r w:rsidRPr="009531E1">
        <w:t xml:space="preserve"> (раздел «Муниципальное имущество», подраздел – «аукционы»), </w:t>
      </w:r>
      <w:r w:rsidRPr="009531E1">
        <w:rPr>
          <w:bCs/>
          <w:lang w:eastAsia="ru-RU"/>
        </w:rPr>
        <w:t xml:space="preserve">на официальном сайте Российской Федерации </w:t>
      </w:r>
      <w:proofErr w:type="spellStart"/>
      <w:r w:rsidRPr="009531E1">
        <w:rPr>
          <w:bCs/>
          <w:lang w:eastAsia="ru-RU"/>
        </w:rPr>
        <w:t>www.torgi.gov.ru</w:t>
      </w:r>
      <w:proofErr w:type="spellEnd"/>
      <w:r w:rsidRPr="009531E1">
        <w:rPr>
          <w:bCs/>
          <w:lang w:eastAsia="ru-RU"/>
        </w:rPr>
        <w:t>.</w:t>
      </w:r>
    </w:p>
    <w:p w:rsidR="00344AA2" w:rsidRPr="009531E1" w:rsidRDefault="00344AA2" w:rsidP="00344AA2">
      <w:pPr>
        <w:pStyle w:val="ConsPlusNormal"/>
        <w:ind w:firstLine="540"/>
        <w:contextualSpacing/>
        <w:jc w:val="both"/>
      </w:pPr>
      <w:r w:rsidRPr="009531E1">
        <w:t>К участию в процедуре продажи имущества допускаются лица, признанные продавцом участниками в соответствии с Федеральным законом от 21.12.2001 № 178-ФЗ «О приватизации государственного и муниципального имущества».</w:t>
      </w:r>
    </w:p>
    <w:p w:rsidR="00344AA2" w:rsidRPr="009531E1" w:rsidRDefault="00344AA2" w:rsidP="00344AA2">
      <w:pPr>
        <w:widowControl w:val="0"/>
        <w:suppressAutoHyphens w:val="0"/>
        <w:ind w:firstLine="851"/>
        <w:jc w:val="both"/>
        <w:rPr>
          <w:rFonts w:cs="Arial CYR"/>
          <w:bCs/>
          <w:color w:val="000000"/>
          <w:lang w:eastAsia="ru-RU"/>
        </w:rPr>
      </w:pPr>
    </w:p>
    <w:p w:rsidR="00344AA2" w:rsidRPr="009531E1" w:rsidRDefault="00344AA2" w:rsidP="00344AA2">
      <w:pPr>
        <w:pStyle w:val="a6"/>
        <w:jc w:val="center"/>
        <w:rPr>
          <w:rFonts w:ascii="Times New Roman" w:hAnsi="Times New Roman"/>
          <w:b/>
          <w:noProof/>
          <w:sz w:val="24"/>
          <w:szCs w:val="24"/>
          <w:lang w:eastAsia="zh-CN"/>
        </w:rPr>
      </w:pPr>
      <w:r w:rsidRPr="009531E1">
        <w:rPr>
          <w:rFonts w:ascii="Times New Roman" w:hAnsi="Times New Roman"/>
          <w:b/>
          <w:noProof/>
          <w:sz w:val="24"/>
          <w:szCs w:val="24"/>
          <w:lang w:eastAsia="zh-CN"/>
        </w:rPr>
        <w:t>2. Порядок оплаты и возврата задатка на участие в продаже посредством публичного предложения в электронной форме.</w:t>
      </w:r>
    </w:p>
    <w:p w:rsidR="00344AA2" w:rsidRPr="009531E1" w:rsidRDefault="00344AA2" w:rsidP="00344AA2">
      <w:pPr>
        <w:pStyle w:val="a6"/>
        <w:ind w:firstLine="709"/>
        <w:jc w:val="both"/>
        <w:rPr>
          <w:rFonts w:ascii="Times New Roman" w:hAnsi="Times New Roman"/>
          <w:noProof/>
          <w:sz w:val="24"/>
          <w:szCs w:val="24"/>
          <w:lang w:eastAsia="zh-CN"/>
        </w:rPr>
      </w:pPr>
      <w:r w:rsidRPr="009531E1">
        <w:rPr>
          <w:rFonts w:ascii="Times New Roman" w:hAnsi="Times New Roman"/>
          <w:noProof/>
          <w:sz w:val="24"/>
          <w:szCs w:val="24"/>
          <w:lang w:eastAsia="zh-CN"/>
        </w:rPr>
        <w:t>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w:t>
      </w:r>
    </w:p>
    <w:p w:rsidR="00344AA2" w:rsidRPr="009531E1" w:rsidRDefault="00344AA2" w:rsidP="00344AA2">
      <w:pPr>
        <w:pStyle w:val="a6"/>
        <w:ind w:firstLine="709"/>
        <w:jc w:val="both"/>
        <w:rPr>
          <w:rFonts w:ascii="Times New Roman" w:hAnsi="Times New Roman"/>
          <w:noProof/>
          <w:sz w:val="24"/>
          <w:szCs w:val="24"/>
          <w:lang w:eastAsia="zh-CN"/>
        </w:rPr>
      </w:pPr>
      <w:r w:rsidRPr="009531E1">
        <w:rPr>
          <w:rFonts w:ascii="Times New Roman" w:hAnsi="Times New Roman"/>
          <w:noProof/>
          <w:sz w:val="24"/>
          <w:szCs w:val="24"/>
          <w:lang w:eastAsia="zh-CN"/>
        </w:rPr>
        <w:t>Для участия в продаже имущества посредством публичного предложения претенденты перечисляют задаток в размере 20 процентов цены первоначального предложения имущества в счет обеспечения оплаты приобретаемого имущества.</w:t>
      </w:r>
    </w:p>
    <w:p w:rsidR="00344AA2" w:rsidRPr="009531E1" w:rsidRDefault="00344AA2" w:rsidP="00344AA2">
      <w:pPr>
        <w:pStyle w:val="a6"/>
        <w:ind w:firstLine="709"/>
        <w:jc w:val="both"/>
        <w:rPr>
          <w:rFonts w:ascii="Times New Roman" w:hAnsi="Times New Roman"/>
          <w:noProof/>
          <w:sz w:val="24"/>
          <w:szCs w:val="24"/>
          <w:lang w:eastAsia="zh-CN"/>
        </w:rPr>
      </w:pPr>
      <w:r w:rsidRPr="009531E1">
        <w:rPr>
          <w:rFonts w:ascii="Times New Roman" w:hAnsi="Times New Roman"/>
          <w:noProof/>
          <w:sz w:val="24"/>
          <w:szCs w:val="24"/>
          <w:lang w:eastAsia="zh-CN"/>
        </w:rPr>
        <w:t>Размер задатка в денежном выражении указан в настоящем информационном сообщении по каждому лоту.</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Претендент осуществляет перечисление денежных сре</w:t>
      </w:r>
      <w:proofErr w:type="gramStart"/>
      <w:r w:rsidRPr="009531E1">
        <w:rPr>
          <w:rFonts w:eastAsia="Calibri"/>
          <w:lang w:eastAsia="ru-RU"/>
        </w:rPr>
        <w:t>дств в с</w:t>
      </w:r>
      <w:proofErr w:type="gramEnd"/>
      <w:r w:rsidRPr="009531E1">
        <w:rPr>
          <w:rFonts w:eastAsia="Calibri"/>
          <w:lang w:eastAsia="ru-RU"/>
        </w:rPr>
        <w:t xml:space="preserve">умме задатка на следующие </w:t>
      </w:r>
      <w:r w:rsidRPr="009531E1">
        <w:rPr>
          <w:rFonts w:eastAsia="Calibri"/>
          <w:b/>
          <w:lang w:eastAsia="ru-RU"/>
        </w:rPr>
        <w:t>банковские реквизиты</w:t>
      </w:r>
      <w:r w:rsidRPr="009531E1">
        <w:rPr>
          <w:rFonts w:eastAsia="Calibri"/>
          <w:lang w:eastAsia="ru-RU"/>
        </w:rPr>
        <w:t xml:space="preserve"> оператора электронной площадки:</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ПОЛУЧАТЕЛЬ:</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Наименование: АО «</w:t>
      </w:r>
      <w:proofErr w:type="spellStart"/>
      <w:r w:rsidRPr="009531E1">
        <w:rPr>
          <w:rFonts w:eastAsia="Calibri"/>
          <w:lang w:eastAsia="ru-RU"/>
        </w:rPr>
        <w:t>Сбербанк-АСТ</w:t>
      </w:r>
      <w:proofErr w:type="spellEnd"/>
      <w:r w:rsidRPr="009531E1">
        <w:rPr>
          <w:rFonts w:eastAsia="Calibri"/>
          <w:lang w:eastAsia="ru-RU"/>
        </w:rPr>
        <w:t>»</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ИНН: 7707308480</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КПП: 770401001</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Расчетный счет: 40702810300020038047</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 xml:space="preserve">БАНК ПОЛУЧАТЕЛЯ: </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Наименование банка: ПАО «СБЕРБАНК РОССИИ» Г. МОСКВА</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БИК: 044525225</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Корреспондентский счет: 30101810400000000225</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bCs/>
          <w:lang w:eastAsia="ru-RU"/>
        </w:rPr>
        <w:lastRenderedPageBreak/>
        <w:t>Образец платежного поручения размещен на сайте http://utp.sberbank-ast.ru в разделе «Информация по ТС» - «Банковские реквизиты».</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В соответствии с требованиями Регламента торговой секции «Приватизация, аренда и продажа прав», денежные средства в сумме задатка должны быть зачислены на лицевой счет претендента не позднее 00 часов 00 минут (время московское) дня определения участников торгов.</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Оператор осуществляет блокирование денежных сре</w:t>
      </w:r>
      <w:proofErr w:type="gramStart"/>
      <w:r w:rsidRPr="009531E1">
        <w:rPr>
          <w:rFonts w:eastAsia="Calibri"/>
          <w:lang w:eastAsia="ru-RU"/>
        </w:rPr>
        <w:t>дств в с</w:t>
      </w:r>
      <w:proofErr w:type="gramEnd"/>
      <w:r w:rsidRPr="009531E1">
        <w:rPr>
          <w:rFonts w:eastAsia="Calibri"/>
          <w:lang w:eastAsia="ru-RU"/>
        </w:rPr>
        <w:t xml:space="preserve">умме задатка в момент подачи заявки на участие (при их наличии на лицевом счете претендента), либо в 00 часов 00 минут (время московское) дня определения участников торгов. </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Задаток победителя продажи муниципального имущества засчитывается в счет оплаты приобретаемого имущества и подлежит перечислению в бюджет города Торжка в течение 5 календарных дней со дня истечения срока, установленного для заключения договора купли-продажи имущества.</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Лицам, перечислившим задаток для участия в продаже муниципального имущества, денежные средства возвращаются в следующем порядке:</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а) участникам, за исключением победителя, - в течение 5 календарных дней со дня подведения итогов продажи имущества;</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344AA2" w:rsidRPr="009531E1" w:rsidRDefault="00344AA2" w:rsidP="00344AA2">
      <w:pPr>
        <w:tabs>
          <w:tab w:val="left" w:pos="540"/>
        </w:tabs>
        <w:suppressAutoHyphens w:val="0"/>
        <w:ind w:firstLine="709"/>
        <w:jc w:val="both"/>
        <w:outlineLvl w:val="0"/>
        <w:rPr>
          <w:rFonts w:eastAsia="Calibri"/>
          <w:lang w:eastAsia="ru-RU"/>
        </w:rPr>
      </w:pPr>
      <w:r w:rsidRPr="009531E1">
        <w:rPr>
          <w:rFonts w:eastAsia="Calibri"/>
          <w:lang w:eastAsia="ru-RU"/>
        </w:rPr>
        <w:t>При уклонении или отказе победителя от заключения в установленный срок договора купли-продажи имущества посредством публичного предложения аннулируются продавцом, победитель утрачивает право на заключение указанного договора, задаток ему не возвращается.</w:t>
      </w:r>
    </w:p>
    <w:p w:rsidR="00344AA2" w:rsidRPr="009531E1" w:rsidRDefault="00344AA2" w:rsidP="00344AA2">
      <w:pPr>
        <w:tabs>
          <w:tab w:val="left" w:pos="540"/>
        </w:tabs>
        <w:suppressAutoHyphens w:val="0"/>
        <w:ind w:firstLine="709"/>
        <w:jc w:val="both"/>
        <w:outlineLvl w:val="0"/>
        <w:rPr>
          <w:rFonts w:eastAsia="Calibri"/>
          <w:lang w:eastAsia="ru-RU"/>
        </w:rPr>
      </w:pPr>
    </w:p>
    <w:p w:rsidR="00344AA2" w:rsidRPr="009531E1" w:rsidRDefault="00344AA2" w:rsidP="00344AA2">
      <w:pPr>
        <w:pStyle w:val="a6"/>
        <w:jc w:val="center"/>
        <w:rPr>
          <w:rFonts w:ascii="Times New Roman" w:hAnsi="Times New Roman"/>
          <w:b/>
          <w:noProof/>
          <w:sz w:val="24"/>
          <w:szCs w:val="24"/>
          <w:lang w:eastAsia="zh-CN"/>
        </w:rPr>
      </w:pPr>
      <w:r w:rsidRPr="009531E1">
        <w:rPr>
          <w:rFonts w:ascii="Times New Roman" w:hAnsi="Times New Roman"/>
          <w:b/>
          <w:noProof/>
          <w:sz w:val="24"/>
          <w:szCs w:val="24"/>
          <w:lang w:eastAsia="zh-CN"/>
        </w:rPr>
        <w:t xml:space="preserve">3. Ограничения участия отдельных категорий физических и юридических лиц в приватизации муниципального имущества. </w:t>
      </w:r>
    </w:p>
    <w:p w:rsidR="00344AA2" w:rsidRPr="009531E1" w:rsidRDefault="00344AA2" w:rsidP="00344AA2">
      <w:pPr>
        <w:pStyle w:val="a6"/>
        <w:jc w:val="center"/>
        <w:rPr>
          <w:rFonts w:ascii="Times New Roman" w:hAnsi="Times New Roman"/>
          <w:b/>
          <w:noProof/>
          <w:sz w:val="24"/>
          <w:szCs w:val="24"/>
          <w:lang w:eastAsia="zh-CN"/>
        </w:rPr>
      </w:pPr>
      <w:r w:rsidRPr="009531E1">
        <w:rPr>
          <w:rFonts w:ascii="Times New Roman" w:hAnsi="Times New Roman"/>
          <w:b/>
          <w:noProof/>
          <w:sz w:val="24"/>
          <w:szCs w:val="24"/>
          <w:lang w:eastAsia="zh-CN"/>
        </w:rPr>
        <w:t xml:space="preserve">Условия допуска и отказа в допуске к участию в продаже </w:t>
      </w:r>
    </w:p>
    <w:p w:rsidR="00344AA2" w:rsidRPr="009531E1" w:rsidRDefault="00344AA2" w:rsidP="00344AA2">
      <w:pPr>
        <w:pStyle w:val="a6"/>
        <w:jc w:val="center"/>
        <w:rPr>
          <w:rFonts w:ascii="Times New Roman" w:hAnsi="Times New Roman"/>
          <w:b/>
          <w:noProof/>
          <w:sz w:val="24"/>
          <w:szCs w:val="24"/>
          <w:lang w:eastAsia="zh-CN"/>
        </w:rPr>
      </w:pPr>
      <w:r w:rsidRPr="009531E1">
        <w:rPr>
          <w:rFonts w:ascii="Times New Roman" w:hAnsi="Times New Roman"/>
          <w:b/>
          <w:noProof/>
          <w:sz w:val="24"/>
          <w:szCs w:val="24"/>
          <w:lang w:eastAsia="zh-CN"/>
        </w:rPr>
        <w:t>посредством публичного предложения</w:t>
      </w:r>
    </w:p>
    <w:p w:rsidR="00344AA2" w:rsidRPr="009531E1" w:rsidRDefault="00344AA2" w:rsidP="00344AA2">
      <w:pPr>
        <w:autoSpaceDE w:val="0"/>
        <w:autoSpaceDN w:val="0"/>
        <w:adjustRightInd w:val="0"/>
        <w:ind w:firstLine="709"/>
        <w:jc w:val="both"/>
      </w:pPr>
      <w:r w:rsidRPr="009531E1">
        <w:t>1. Покупателями государственного и муниципального имущества могут быть любые физические и юридические лица, за исключением:</w:t>
      </w:r>
    </w:p>
    <w:p w:rsidR="00344AA2" w:rsidRPr="009531E1" w:rsidRDefault="00344AA2" w:rsidP="00344AA2">
      <w:pPr>
        <w:autoSpaceDE w:val="0"/>
        <w:autoSpaceDN w:val="0"/>
        <w:adjustRightInd w:val="0"/>
        <w:ind w:firstLine="709"/>
        <w:jc w:val="both"/>
      </w:pPr>
      <w:r w:rsidRPr="009531E1">
        <w:t>- государственных и муниципальных унитарных предприятий, государственных и муниципальных учреждений;</w:t>
      </w:r>
    </w:p>
    <w:p w:rsidR="00344AA2" w:rsidRPr="009531E1" w:rsidRDefault="00344AA2" w:rsidP="00344AA2">
      <w:pPr>
        <w:autoSpaceDE w:val="0"/>
        <w:autoSpaceDN w:val="0"/>
        <w:adjustRightInd w:val="0"/>
        <w:ind w:firstLine="709"/>
        <w:jc w:val="both"/>
      </w:pPr>
      <w:r w:rsidRPr="009531E1">
        <w:t>-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21.12.2001 №178-ФЗ «О приватизации государственного и муниципального имущества»;</w:t>
      </w:r>
    </w:p>
    <w:p w:rsidR="00344AA2" w:rsidRPr="009531E1" w:rsidRDefault="00344AA2" w:rsidP="00344AA2">
      <w:pPr>
        <w:autoSpaceDE w:val="0"/>
        <w:autoSpaceDN w:val="0"/>
        <w:adjustRightInd w:val="0"/>
        <w:ind w:firstLine="709"/>
        <w:jc w:val="both"/>
      </w:pPr>
      <w:proofErr w:type="gramStart"/>
      <w:r w:rsidRPr="009531E1">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9531E1">
        <w:t>офшорные</w:t>
      </w:r>
      <w:proofErr w:type="spellEnd"/>
      <w:r w:rsidRPr="009531E1">
        <w:t xml:space="preserve"> зоны), и которые не осуществляют раскрытие и предоставление информации о своих </w:t>
      </w:r>
      <w:proofErr w:type="spellStart"/>
      <w:r w:rsidRPr="009531E1">
        <w:t>выгодоприобретателях</w:t>
      </w:r>
      <w:proofErr w:type="spellEnd"/>
      <w:r w:rsidRPr="009531E1">
        <w:t xml:space="preserve">, </w:t>
      </w:r>
      <w:proofErr w:type="spellStart"/>
      <w:r w:rsidRPr="009531E1">
        <w:t>бенефициарных</w:t>
      </w:r>
      <w:proofErr w:type="spellEnd"/>
      <w:r w:rsidRPr="009531E1">
        <w:t xml:space="preserve"> владельцах и контролирующих лицах в порядке, установленном Правительством Российской</w:t>
      </w:r>
      <w:proofErr w:type="gramEnd"/>
      <w:r w:rsidRPr="009531E1">
        <w:t xml:space="preserve"> Федерации;</w:t>
      </w:r>
    </w:p>
    <w:p w:rsidR="00344AA2" w:rsidRPr="009531E1" w:rsidRDefault="00344AA2" w:rsidP="00344AA2">
      <w:pPr>
        <w:autoSpaceDE w:val="0"/>
        <w:autoSpaceDN w:val="0"/>
        <w:adjustRightInd w:val="0"/>
        <w:ind w:firstLine="709"/>
        <w:jc w:val="both"/>
      </w:pPr>
      <w:r w:rsidRPr="009531E1">
        <w:t>Претендент не допускается к участию в продаже посредством публичного предложения по следующим основаниям:</w:t>
      </w:r>
    </w:p>
    <w:p w:rsidR="00344AA2" w:rsidRPr="009531E1" w:rsidRDefault="00344AA2" w:rsidP="00344AA2">
      <w:pPr>
        <w:autoSpaceDE w:val="0"/>
        <w:autoSpaceDN w:val="0"/>
        <w:adjustRightInd w:val="0"/>
        <w:ind w:firstLine="709"/>
        <w:jc w:val="both"/>
      </w:pPr>
      <w:r w:rsidRPr="009531E1">
        <w:t>1) представленные документы не подтверждают право претендента быть покупателем в соответствии с законодательством Российской Федерации;</w:t>
      </w:r>
    </w:p>
    <w:p w:rsidR="00344AA2" w:rsidRPr="009531E1" w:rsidRDefault="00344AA2" w:rsidP="00344AA2">
      <w:pPr>
        <w:autoSpaceDE w:val="0"/>
        <w:autoSpaceDN w:val="0"/>
        <w:adjustRightInd w:val="0"/>
        <w:ind w:firstLine="709"/>
        <w:jc w:val="both"/>
      </w:pPr>
      <w:r w:rsidRPr="009531E1">
        <w:t>2) представлены не все документы в соответствии с перечнем, указанным в информационном сообщении о продаже муниципального имущества, либо оформление указанных документов не соответствует законодательству Российской Федерации;</w:t>
      </w:r>
    </w:p>
    <w:p w:rsidR="00344AA2" w:rsidRPr="009531E1" w:rsidRDefault="00344AA2" w:rsidP="00344AA2">
      <w:pPr>
        <w:autoSpaceDE w:val="0"/>
        <w:autoSpaceDN w:val="0"/>
        <w:adjustRightInd w:val="0"/>
        <w:ind w:firstLine="709"/>
        <w:jc w:val="both"/>
      </w:pPr>
      <w:r w:rsidRPr="009531E1">
        <w:t>3) заявка на участие в продаже посредством публичного предложения подана лицом, не уполномоченным претендентом на осуществление таких действий;</w:t>
      </w:r>
    </w:p>
    <w:p w:rsidR="00344AA2" w:rsidRPr="009531E1" w:rsidRDefault="00344AA2" w:rsidP="00344AA2">
      <w:pPr>
        <w:autoSpaceDE w:val="0"/>
        <w:autoSpaceDN w:val="0"/>
        <w:adjustRightInd w:val="0"/>
        <w:ind w:firstLine="709"/>
        <w:jc w:val="both"/>
      </w:pPr>
      <w:r w:rsidRPr="009531E1">
        <w:t>4) поступление в установленный срок задатка на счета, указанные в информационном сообщении, не подтверждено.</w:t>
      </w:r>
    </w:p>
    <w:p w:rsidR="00344AA2" w:rsidRPr="009531E1" w:rsidRDefault="00344AA2" w:rsidP="00344AA2">
      <w:pPr>
        <w:autoSpaceDE w:val="0"/>
        <w:autoSpaceDN w:val="0"/>
        <w:adjustRightInd w:val="0"/>
        <w:ind w:firstLine="709"/>
        <w:jc w:val="both"/>
      </w:pPr>
      <w:r w:rsidRPr="009531E1">
        <w:t>Перечень указанных оснований отказа претенденту в участии в продаже посредством публичного предложения является исчерпывающим.</w:t>
      </w:r>
    </w:p>
    <w:p w:rsidR="00344AA2" w:rsidRPr="009531E1" w:rsidRDefault="00344AA2" w:rsidP="00344AA2">
      <w:pPr>
        <w:widowControl w:val="0"/>
        <w:suppressAutoHyphens w:val="0"/>
        <w:ind w:firstLine="709"/>
        <w:jc w:val="center"/>
        <w:rPr>
          <w:rFonts w:eastAsia="Calibri"/>
          <w:b/>
        </w:rPr>
      </w:pPr>
      <w:r w:rsidRPr="009531E1">
        <w:rPr>
          <w:b/>
        </w:rPr>
        <w:lastRenderedPageBreak/>
        <w:t xml:space="preserve">4. </w:t>
      </w:r>
      <w:r w:rsidRPr="009531E1">
        <w:rPr>
          <w:rFonts w:eastAsia="Calibri"/>
          <w:b/>
        </w:rPr>
        <w:t>Порядок ознакомления с документами и информацией об имуществе, условиями договора купли-продажи имущества.</w:t>
      </w:r>
    </w:p>
    <w:p w:rsidR="00344AA2" w:rsidRPr="009531E1" w:rsidRDefault="00344AA2" w:rsidP="00344AA2">
      <w:pPr>
        <w:autoSpaceDE w:val="0"/>
        <w:autoSpaceDN w:val="0"/>
        <w:adjustRightInd w:val="0"/>
        <w:ind w:firstLine="709"/>
        <w:jc w:val="both"/>
        <w:rPr>
          <w:bCs/>
          <w:lang w:eastAsia="ru-RU"/>
        </w:rPr>
      </w:pPr>
      <w:r w:rsidRPr="009531E1">
        <w:rPr>
          <w:bCs/>
          <w:lang w:eastAsia="ru-RU"/>
        </w:rPr>
        <w:t>Информационное сообщение о проведении продажи посредством публичного предложения в электронной форме размещено на универсальной торговой платформе АО «</w:t>
      </w:r>
      <w:proofErr w:type="spellStart"/>
      <w:r w:rsidRPr="009531E1">
        <w:rPr>
          <w:bCs/>
          <w:lang w:eastAsia="ru-RU"/>
        </w:rPr>
        <w:t>Сбербанк-АСТ</w:t>
      </w:r>
      <w:proofErr w:type="spellEnd"/>
      <w:r w:rsidRPr="009531E1">
        <w:rPr>
          <w:bCs/>
          <w:lang w:eastAsia="ru-RU"/>
        </w:rPr>
        <w:t xml:space="preserve">» http://utp.sberbank-ast.ru, на официальном сайте </w:t>
      </w:r>
      <w:r w:rsidRPr="009531E1">
        <w:t xml:space="preserve">Администрации города Торжка: </w:t>
      </w:r>
      <w:proofErr w:type="spellStart"/>
      <w:r w:rsidRPr="009531E1">
        <w:t>www.torzhok-adm.ru</w:t>
      </w:r>
      <w:proofErr w:type="spellEnd"/>
      <w:r w:rsidRPr="009531E1">
        <w:t xml:space="preserve"> (раздел «Муниципальное имущество», подраздел – «аукционы»), </w:t>
      </w:r>
      <w:r w:rsidRPr="009531E1">
        <w:rPr>
          <w:bCs/>
          <w:lang w:eastAsia="ru-RU"/>
        </w:rPr>
        <w:t xml:space="preserve">на официальном сайте Российской Федерации </w:t>
      </w:r>
      <w:proofErr w:type="spellStart"/>
      <w:r w:rsidRPr="009531E1">
        <w:rPr>
          <w:bCs/>
          <w:lang w:eastAsia="ru-RU"/>
        </w:rPr>
        <w:t>www.torgi.gov.ru</w:t>
      </w:r>
      <w:proofErr w:type="spellEnd"/>
      <w:r w:rsidRPr="009531E1">
        <w:rPr>
          <w:bCs/>
          <w:lang w:eastAsia="ru-RU"/>
        </w:rPr>
        <w:t>.</w:t>
      </w:r>
    </w:p>
    <w:p w:rsidR="00344AA2" w:rsidRPr="009531E1" w:rsidRDefault="00344AA2" w:rsidP="00344AA2">
      <w:pPr>
        <w:suppressAutoHyphens w:val="0"/>
        <w:autoSpaceDE w:val="0"/>
        <w:autoSpaceDN w:val="0"/>
        <w:adjustRightInd w:val="0"/>
        <w:ind w:firstLine="709"/>
        <w:jc w:val="both"/>
        <w:rPr>
          <w:lang w:eastAsia="en-US"/>
        </w:rPr>
      </w:pPr>
      <w:r w:rsidRPr="009531E1">
        <w:rPr>
          <w:lang w:eastAsia="en-US"/>
        </w:rPr>
        <w:t>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w:t>
      </w:r>
    </w:p>
    <w:p w:rsidR="00344AA2" w:rsidRPr="009531E1" w:rsidRDefault="00344AA2" w:rsidP="00344AA2">
      <w:pPr>
        <w:suppressAutoHyphens w:val="0"/>
        <w:ind w:firstLine="709"/>
        <w:jc w:val="both"/>
        <w:outlineLvl w:val="0"/>
        <w:rPr>
          <w:rFonts w:eastAsia="Calibri"/>
          <w:lang w:eastAsia="ru-RU"/>
        </w:rPr>
      </w:pPr>
      <w:r w:rsidRPr="009531E1">
        <w:rPr>
          <w:rFonts w:eastAsia="Calibri"/>
          <w:lang w:eastAsia="ru-RU"/>
        </w:rPr>
        <w:t>Такой запрос в режиме реального времени направляется в «личный кабинет» Продавца для рассмотрения при условии, что запрос поступил Продавцу торгов не позднее 5 (пяти) рабочих дней до даты окончания подачи заявок.</w:t>
      </w:r>
    </w:p>
    <w:p w:rsidR="00344AA2" w:rsidRPr="009531E1" w:rsidRDefault="00344AA2" w:rsidP="00344AA2">
      <w:pPr>
        <w:suppressAutoHyphens w:val="0"/>
        <w:ind w:firstLine="709"/>
        <w:jc w:val="both"/>
        <w:outlineLvl w:val="0"/>
        <w:rPr>
          <w:rFonts w:eastAsia="Calibri"/>
          <w:lang w:eastAsia="ru-RU"/>
        </w:rPr>
      </w:pPr>
      <w:r w:rsidRPr="009531E1">
        <w:rPr>
          <w:rFonts w:eastAsia="Calibri"/>
          <w:lang w:eastAsia="ru-RU"/>
        </w:rPr>
        <w:t>В течение 2 (двух)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 но без указания лица, от которого поступил запрос.</w:t>
      </w:r>
    </w:p>
    <w:p w:rsidR="00344AA2" w:rsidRPr="009531E1" w:rsidRDefault="00344AA2" w:rsidP="00344AA2">
      <w:pPr>
        <w:suppressAutoHyphens w:val="0"/>
        <w:ind w:firstLine="709"/>
        <w:jc w:val="both"/>
        <w:outlineLvl w:val="0"/>
        <w:rPr>
          <w:rFonts w:cs="Liberation Serif"/>
          <w:kern w:val="1"/>
          <w:lang w:bidi="hi-IN"/>
        </w:rPr>
      </w:pPr>
      <w:proofErr w:type="gramStart"/>
      <w:r w:rsidRPr="009531E1">
        <w:rPr>
          <w:rFonts w:cs="Liberation Serif"/>
          <w:color w:val="000000"/>
          <w:kern w:val="1"/>
          <w:lang w:bidi="hi-IN"/>
        </w:rPr>
        <w:t xml:space="preserve">С документацией по продаваемым объектам, условиями договора купли-продажи имущества (проект договора в приложениях №3, №4 к настоящему информационному сообщению) можно ознакомиться в </w:t>
      </w:r>
      <w:r w:rsidRPr="009531E1">
        <w:rPr>
          <w:lang w:eastAsia="ru-RU"/>
        </w:rPr>
        <w:t xml:space="preserve">Комитете по управлению имуществом города Торжка по адресу: </w:t>
      </w:r>
      <w:r w:rsidRPr="009531E1">
        <w:rPr>
          <w:rFonts w:cs="Liberation Serif"/>
          <w:kern w:val="1"/>
          <w:lang w:bidi="hi-IN"/>
        </w:rPr>
        <w:t xml:space="preserve">город Торжок, </w:t>
      </w:r>
      <w:r w:rsidRPr="009531E1">
        <w:t>Новгородская набережная, дом 1-а</w:t>
      </w:r>
      <w:r w:rsidRPr="009531E1">
        <w:rPr>
          <w:rFonts w:cs="Liberation Serif"/>
          <w:kern w:val="1"/>
          <w:lang w:bidi="hi-IN"/>
        </w:rPr>
        <w:t>, кабинет 4</w:t>
      </w:r>
      <w:r w:rsidRPr="009531E1">
        <w:t xml:space="preserve"> </w:t>
      </w:r>
      <w:r w:rsidRPr="009531E1">
        <w:rPr>
          <w:rFonts w:cs="Liberation Serif"/>
          <w:kern w:val="1"/>
          <w:lang w:bidi="hi-IN"/>
        </w:rPr>
        <w:t>по рабочим дням с 8 час. 00 мин. до 17 час. 00 мин., обеденный перерыв с 12 час. 00 мин. до 13</w:t>
      </w:r>
      <w:proofErr w:type="gramEnd"/>
      <w:r w:rsidRPr="009531E1">
        <w:rPr>
          <w:rFonts w:cs="Liberation Serif"/>
          <w:kern w:val="1"/>
          <w:lang w:bidi="hi-IN"/>
        </w:rPr>
        <w:t xml:space="preserve"> час. 00 мин. (время московское), или по телефону: (48251) 9-13-63, 9-23-50.</w:t>
      </w:r>
    </w:p>
    <w:p w:rsidR="00344AA2" w:rsidRPr="009531E1" w:rsidRDefault="00344AA2" w:rsidP="00344AA2">
      <w:pPr>
        <w:suppressAutoHyphens w:val="0"/>
        <w:ind w:firstLine="709"/>
        <w:jc w:val="both"/>
        <w:outlineLvl w:val="0"/>
        <w:rPr>
          <w:lang w:eastAsia="ru-RU"/>
        </w:rPr>
      </w:pPr>
      <w:r w:rsidRPr="009531E1">
        <w:rPr>
          <w:rFonts w:cs="Liberation Serif"/>
          <w:color w:val="000000"/>
          <w:kern w:val="1"/>
          <w:lang w:bidi="hi-IN"/>
        </w:rPr>
        <w:t xml:space="preserve">Для осмотра имущества необходимо предварительно позвонить по телефонам </w:t>
      </w:r>
      <w:r w:rsidRPr="009531E1">
        <w:rPr>
          <w:lang w:eastAsia="ru-RU"/>
        </w:rPr>
        <w:t xml:space="preserve">Комитета по управлению имуществом города Торжка </w:t>
      </w:r>
      <w:r w:rsidRPr="009531E1">
        <w:rPr>
          <w:rFonts w:cs="Liberation Serif"/>
          <w:kern w:val="1"/>
          <w:lang w:bidi="hi-IN"/>
        </w:rPr>
        <w:t>(48251) 9-13-63, 9-23-50.</w:t>
      </w:r>
    </w:p>
    <w:p w:rsidR="00344AA2" w:rsidRPr="009531E1" w:rsidRDefault="00344AA2" w:rsidP="00344AA2">
      <w:pPr>
        <w:suppressAutoHyphens w:val="0"/>
        <w:ind w:firstLine="709"/>
        <w:jc w:val="both"/>
        <w:outlineLvl w:val="0"/>
        <w:rPr>
          <w:rFonts w:cs="Liberation Serif"/>
          <w:color w:val="000000"/>
          <w:spacing w:val="-3"/>
          <w:kern w:val="1"/>
        </w:rPr>
      </w:pPr>
    </w:p>
    <w:p w:rsidR="00344AA2" w:rsidRPr="009531E1" w:rsidRDefault="00344AA2" w:rsidP="00344AA2">
      <w:pPr>
        <w:widowControl w:val="0"/>
        <w:tabs>
          <w:tab w:val="num" w:pos="0"/>
        </w:tabs>
        <w:suppressAutoHyphens w:val="0"/>
        <w:ind w:firstLine="709"/>
        <w:jc w:val="center"/>
        <w:rPr>
          <w:b/>
        </w:rPr>
      </w:pPr>
      <w:r w:rsidRPr="009531E1">
        <w:rPr>
          <w:b/>
        </w:rPr>
        <w:t>5. Порядок проведения продажи имущества посредством публичного предложения в электронной форме, определения победителя и место подведения итогов продажи муниципального имущества.</w:t>
      </w:r>
    </w:p>
    <w:p w:rsidR="00344AA2" w:rsidRPr="009531E1" w:rsidRDefault="00344AA2" w:rsidP="00344AA2">
      <w:pPr>
        <w:pStyle w:val="ConsPlusNormal"/>
        <w:ind w:firstLine="540"/>
        <w:jc w:val="both"/>
      </w:pPr>
      <w:r w:rsidRPr="009531E1">
        <w:t>Процедура продажи имущества проводится в день и во время, указанные в информационном сообщении о продаже имущества посредством публичного предложения, путем последовательного понижения цены первоначального предложения (цена имущества, указанная в информационном сообщении) на величину, равную величине «шага понижения», но не ниже цены отсечения.</w:t>
      </w:r>
    </w:p>
    <w:p w:rsidR="00344AA2" w:rsidRPr="009531E1" w:rsidRDefault="00344AA2" w:rsidP="00344AA2">
      <w:pPr>
        <w:pStyle w:val="ConsPlusNormal"/>
        <w:ind w:firstLine="540"/>
        <w:jc w:val="both"/>
      </w:pPr>
      <w:r w:rsidRPr="009531E1">
        <w:t>Время приема предложений участников о цене первоначального предложения составляет один час от времени начала проведения процедуры продажи имущества посредством публичного предложения и 10 минут на представление предложений о цене имущества на каждом «шаге понижения».</w:t>
      </w:r>
    </w:p>
    <w:p w:rsidR="00344AA2" w:rsidRPr="009531E1" w:rsidRDefault="00344AA2" w:rsidP="00344AA2">
      <w:pPr>
        <w:pStyle w:val="ConsPlusNormal"/>
        <w:ind w:firstLine="540"/>
        <w:jc w:val="both"/>
      </w:pPr>
      <w:r w:rsidRPr="009531E1">
        <w:t>Победителем признается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w:t>
      </w:r>
    </w:p>
    <w:p w:rsidR="00344AA2" w:rsidRPr="009531E1" w:rsidRDefault="00344AA2" w:rsidP="00344AA2">
      <w:pPr>
        <w:pStyle w:val="ConsPlusNormal"/>
        <w:ind w:firstLine="540"/>
        <w:jc w:val="both"/>
      </w:pPr>
      <w:r w:rsidRPr="009531E1">
        <w:t>В случае если несколько участников подтверждают цену первоначального предложения или цену предложения, сложившуюся на одном из «шагов понижения», со всеми участниками проводится аукцион.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«Шаг аукциона» устанавливается в фиксированной сумме, составляющей 50 процентов «шага понижения», и не изменяется в течение всей процедуры продажи имущества посредством публичного предложения.</w:t>
      </w:r>
    </w:p>
    <w:p w:rsidR="00344AA2" w:rsidRPr="009531E1" w:rsidRDefault="00344AA2" w:rsidP="00344AA2">
      <w:pPr>
        <w:pStyle w:val="ConsPlusNormal"/>
        <w:ind w:firstLine="540"/>
        <w:jc w:val="both"/>
      </w:pPr>
      <w:r w:rsidRPr="009531E1">
        <w:t xml:space="preserve">Время приема предложений участников о цене имущества составляет 10 минут. </w:t>
      </w:r>
    </w:p>
    <w:p w:rsidR="00344AA2" w:rsidRPr="009531E1" w:rsidRDefault="00344AA2" w:rsidP="00344AA2">
      <w:pPr>
        <w:pStyle w:val="ConsPlusNormal"/>
        <w:ind w:firstLine="540"/>
        <w:jc w:val="both"/>
      </w:pPr>
      <w:r w:rsidRPr="009531E1">
        <w:t>Победителем признается участник, предложивший наиболее высокую цену имущества.</w:t>
      </w:r>
    </w:p>
    <w:p w:rsidR="00344AA2" w:rsidRPr="009531E1" w:rsidRDefault="00344AA2" w:rsidP="00344AA2">
      <w:pPr>
        <w:pStyle w:val="ConsPlusNormal"/>
        <w:ind w:firstLine="540"/>
        <w:jc w:val="both"/>
      </w:pPr>
      <w:r w:rsidRPr="009531E1">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имущества.</w:t>
      </w:r>
    </w:p>
    <w:p w:rsidR="00344AA2" w:rsidRPr="009531E1" w:rsidRDefault="00344AA2" w:rsidP="00344AA2">
      <w:pPr>
        <w:pStyle w:val="ConsPlusNormal"/>
        <w:ind w:firstLine="540"/>
        <w:jc w:val="both"/>
      </w:pPr>
      <w:r w:rsidRPr="009531E1">
        <w:t>Со времени начала проведения процедуры продажи имущества посредством публичного предложения оператором электронной площадки размещается:</w:t>
      </w:r>
    </w:p>
    <w:p w:rsidR="00344AA2" w:rsidRPr="009531E1" w:rsidRDefault="00344AA2" w:rsidP="00344AA2">
      <w:pPr>
        <w:pStyle w:val="ConsPlusNormal"/>
        <w:ind w:firstLine="540"/>
        <w:jc w:val="both"/>
      </w:pPr>
      <w:r w:rsidRPr="009531E1">
        <w:lastRenderedPageBreak/>
        <w:t>а) в открытой части электронной площадки - информация о начале проведения процедуры продажи имущества с указанием наименования имущества, цены первоначального предложения, минимальной цены предложения, предлагаемой цены продажи имущества в режиме реального времени, подтверждения (</w:t>
      </w:r>
      <w:proofErr w:type="spellStart"/>
      <w:r w:rsidRPr="009531E1">
        <w:t>неподтверждения</w:t>
      </w:r>
      <w:proofErr w:type="spellEnd"/>
      <w:r w:rsidRPr="009531E1">
        <w:t>) участниками предложения о цене имущества;</w:t>
      </w:r>
    </w:p>
    <w:p w:rsidR="00344AA2" w:rsidRPr="009531E1" w:rsidRDefault="00344AA2" w:rsidP="00344AA2">
      <w:pPr>
        <w:pStyle w:val="ConsPlusNormal"/>
        <w:ind w:firstLine="540"/>
        <w:jc w:val="both"/>
      </w:pPr>
      <w:r w:rsidRPr="009531E1">
        <w:t>б) в закрытой части электронной площадки - помимо информации, размещаемой в открытой части электронной площадки, также предложения о цене имущества и время их поступления, текущий «шаг понижения» и «шаг аукциона», время, оставшееся до окончания приема предложений о цене первоначального предложения либо на "шаге понижения".</w:t>
      </w:r>
    </w:p>
    <w:p w:rsidR="00344AA2" w:rsidRPr="009531E1" w:rsidRDefault="00344AA2" w:rsidP="00344AA2">
      <w:pPr>
        <w:pStyle w:val="ConsPlusNormal"/>
        <w:ind w:firstLine="540"/>
        <w:jc w:val="both"/>
      </w:pPr>
      <w:r w:rsidRPr="009531E1">
        <w:t>Во время проведения процедуры продажи имущества посредством публичного предложения оператор электронной площадки при помощи программно-технических средств электронной площадки обеспечивает доступ участников к закрытой части электронной площадки, возможность представления ими предложений о цене имущества.</w:t>
      </w:r>
    </w:p>
    <w:p w:rsidR="00344AA2" w:rsidRPr="009531E1" w:rsidRDefault="00344AA2" w:rsidP="00344AA2">
      <w:pPr>
        <w:pStyle w:val="ConsPlusNormal"/>
        <w:ind w:firstLine="540"/>
        <w:jc w:val="both"/>
      </w:pPr>
      <w:r w:rsidRPr="009531E1">
        <w:t>Процедура продажи имущества посредством публичного предложения считается завершенной со времени подписания продавцом протокола об итогах такой продажи.</w:t>
      </w:r>
    </w:p>
    <w:p w:rsidR="00344AA2" w:rsidRPr="009531E1" w:rsidRDefault="00344AA2" w:rsidP="00344AA2">
      <w:pPr>
        <w:pStyle w:val="ConsPlusNormal"/>
        <w:ind w:firstLine="540"/>
        <w:jc w:val="both"/>
      </w:pPr>
      <w:r w:rsidRPr="009531E1">
        <w:t>В течение одного часа со времени подписания протокола об итогах продажи имущества посредством публичного предложения победителю направляется уведомление о признании его победителем с приложением этого протокола, а также в открытой части электронной площадки размещается следующая информация:</w:t>
      </w:r>
    </w:p>
    <w:p w:rsidR="00344AA2" w:rsidRPr="009531E1" w:rsidRDefault="00344AA2" w:rsidP="00344AA2">
      <w:pPr>
        <w:pStyle w:val="ConsPlusNormal"/>
        <w:ind w:firstLine="540"/>
        <w:jc w:val="both"/>
      </w:pPr>
      <w:r w:rsidRPr="009531E1">
        <w:t>а) наименование имущества и иные позволяющие его индивидуализировать сведения (спецификация лота);</w:t>
      </w:r>
    </w:p>
    <w:p w:rsidR="00344AA2" w:rsidRPr="009531E1" w:rsidRDefault="00344AA2" w:rsidP="00344AA2">
      <w:pPr>
        <w:pStyle w:val="ConsPlusNormal"/>
        <w:ind w:firstLine="540"/>
        <w:jc w:val="both"/>
      </w:pPr>
      <w:r w:rsidRPr="009531E1">
        <w:t>б) цена сделки;</w:t>
      </w:r>
    </w:p>
    <w:p w:rsidR="00344AA2" w:rsidRPr="009531E1" w:rsidRDefault="00344AA2" w:rsidP="00344AA2">
      <w:pPr>
        <w:pStyle w:val="ConsPlusNormal"/>
        <w:ind w:firstLine="540"/>
        <w:jc w:val="both"/>
      </w:pPr>
      <w:r w:rsidRPr="009531E1">
        <w:t>в) фамилия, имя, отчество физического лица или наименование юридического лица - победителя.</w:t>
      </w:r>
    </w:p>
    <w:p w:rsidR="00344AA2" w:rsidRPr="009531E1" w:rsidRDefault="00344AA2" w:rsidP="00344AA2">
      <w:pPr>
        <w:pStyle w:val="ConsPlusNormal"/>
        <w:ind w:firstLine="540"/>
        <w:jc w:val="both"/>
      </w:pPr>
      <w:r w:rsidRPr="009531E1">
        <w:t>Продажа имущества посредством публичного предложения признается несостоявшейся в следующих случаях:</w:t>
      </w:r>
    </w:p>
    <w:p w:rsidR="00344AA2" w:rsidRPr="009531E1" w:rsidRDefault="00344AA2" w:rsidP="00344AA2">
      <w:pPr>
        <w:pStyle w:val="ConsPlusNormal"/>
        <w:ind w:firstLine="540"/>
        <w:jc w:val="both"/>
      </w:pPr>
      <w:r w:rsidRPr="009531E1">
        <w:t>а) 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rsidR="00344AA2" w:rsidRPr="009531E1" w:rsidRDefault="00344AA2" w:rsidP="00344AA2">
      <w:pPr>
        <w:pStyle w:val="ConsPlusNormal"/>
        <w:ind w:firstLine="540"/>
        <w:jc w:val="both"/>
      </w:pPr>
      <w:r w:rsidRPr="009531E1">
        <w:t>б) принято решение о признании только одного претендента участником;</w:t>
      </w:r>
    </w:p>
    <w:p w:rsidR="00344AA2" w:rsidRPr="009531E1" w:rsidRDefault="00344AA2" w:rsidP="00344AA2">
      <w:pPr>
        <w:pStyle w:val="ConsPlusNormal"/>
        <w:ind w:firstLine="540"/>
        <w:jc w:val="both"/>
      </w:pPr>
      <w:r w:rsidRPr="009531E1">
        <w:t>в) ни один из участников не сделал предложение о цене имущества при достижении минимальной цены продажи (цены отсечения) имущества.</w:t>
      </w:r>
    </w:p>
    <w:p w:rsidR="00344AA2" w:rsidRPr="009531E1" w:rsidRDefault="00344AA2" w:rsidP="00344AA2">
      <w:pPr>
        <w:pStyle w:val="ConsPlusNormal"/>
        <w:ind w:firstLine="540"/>
        <w:jc w:val="both"/>
      </w:pPr>
      <w:r w:rsidRPr="009531E1">
        <w:t>Решение о признании продажи имущества посредством публичного предложения несостоявшейся оформляется протоколом об итогах продажи имущества посредством публичного предложения.</w:t>
      </w:r>
    </w:p>
    <w:p w:rsidR="00344AA2" w:rsidRPr="009531E1" w:rsidRDefault="00344AA2" w:rsidP="00344AA2">
      <w:pPr>
        <w:widowControl w:val="0"/>
        <w:suppressAutoHyphens w:val="0"/>
        <w:ind w:firstLine="709"/>
        <w:jc w:val="center"/>
        <w:rPr>
          <w:b/>
        </w:rPr>
      </w:pPr>
      <w:r w:rsidRPr="009531E1">
        <w:rPr>
          <w:b/>
        </w:rPr>
        <w:t>6. Срок заключения договора купли-продажи.</w:t>
      </w:r>
    </w:p>
    <w:p w:rsidR="00344AA2" w:rsidRPr="009531E1" w:rsidRDefault="00344AA2" w:rsidP="00344AA2">
      <w:pPr>
        <w:suppressAutoHyphens w:val="0"/>
        <w:autoSpaceDE w:val="0"/>
        <w:autoSpaceDN w:val="0"/>
        <w:adjustRightInd w:val="0"/>
        <w:ind w:firstLine="709"/>
        <w:jc w:val="both"/>
        <w:rPr>
          <w:lang w:eastAsia="en-US"/>
        </w:rPr>
      </w:pPr>
      <w:r w:rsidRPr="009531E1">
        <w:rPr>
          <w:lang w:eastAsia="en-US"/>
        </w:rPr>
        <w:t xml:space="preserve">Не позднее чем через 5 рабочих дней </w:t>
      </w:r>
      <w:proofErr w:type="gramStart"/>
      <w:r w:rsidRPr="009531E1">
        <w:rPr>
          <w:lang w:eastAsia="en-US"/>
        </w:rPr>
        <w:t>с даты проведения</w:t>
      </w:r>
      <w:proofErr w:type="gramEnd"/>
      <w:r w:rsidRPr="009531E1">
        <w:rPr>
          <w:lang w:eastAsia="en-US"/>
        </w:rPr>
        <w:t xml:space="preserve"> продажи с победителем заключается договор купли-продажи имущества в форме электронного документа (образцы приведены в Приложениях № 3, № 4</w:t>
      </w:r>
      <w:r w:rsidRPr="009531E1">
        <w:rPr>
          <w:bCs/>
          <w:lang w:eastAsia="en-US"/>
        </w:rPr>
        <w:t xml:space="preserve"> к настоящему информационному сообщению).</w:t>
      </w:r>
      <w:r w:rsidRPr="009531E1">
        <w:rPr>
          <w:lang w:eastAsia="en-US"/>
        </w:rPr>
        <w:t xml:space="preserve"> </w:t>
      </w:r>
    </w:p>
    <w:p w:rsidR="00344AA2" w:rsidRPr="009531E1" w:rsidRDefault="00344AA2" w:rsidP="00344AA2">
      <w:pPr>
        <w:widowControl w:val="0"/>
        <w:autoSpaceDE w:val="0"/>
        <w:ind w:firstLine="709"/>
        <w:jc w:val="both"/>
        <w:rPr>
          <w:rFonts w:cs="Liberation Serif"/>
          <w:color w:val="000000"/>
          <w:kern w:val="1"/>
          <w:lang w:bidi="hi-IN"/>
        </w:rPr>
      </w:pPr>
      <w:r w:rsidRPr="009531E1">
        <w:rPr>
          <w:rFonts w:cs="Liberation Serif"/>
          <w:color w:val="000000"/>
          <w:kern w:val="1"/>
          <w:lang w:bidi="hi-IN"/>
        </w:rPr>
        <w:t>В течении 10 рабочих дней после заключения договора купли-продажи победитель продажи  производит оплату за имущество безналичным путем, перечислив денежные средства по следующим реквизитам:</w:t>
      </w:r>
    </w:p>
    <w:p w:rsidR="00344AA2" w:rsidRPr="009531E1" w:rsidRDefault="00344AA2" w:rsidP="00344AA2">
      <w:pPr>
        <w:pStyle w:val="1e413d3e323d3e3942353a4142"/>
        <w:tabs>
          <w:tab w:val="left" w:pos="914"/>
        </w:tabs>
        <w:spacing w:before="0" w:after="0" w:line="240" w:lineRule="auto"/>
        <w:ind w:firstLine="284"/>
        <w:rPr>
          <w:rFonts w:ascii="Times New Roman" w:hAnsi="Times New Roman" w:cs="Times New Roman"/>
          <w:sz w:val="24"/>
          <w:szCs w:val="24"/>
        </w:rPr>
      </w:pPr>
      <w:r w:rsidRPr="009531E1">
        <w:rPr>
          <w:rFonts w:ascii="Times New Roman" w:hAnsi="Times New Roman" w:cs="Times New Roman"/>
          <w:b/>
          <w:sz w:val="24"/>
          <w:szCs w:val="24"/>
        </w:rPr>
        <w:t>За здания:</w:t>
      </w:r>
    </w:p>
    <w:p w:rsidR="00344AA2" w:rsidRPr="009531E1" w:rsidRDefault="00344AA2" w:rsidP="00344AA2">
      <w:pPr>
        <w:shd w:val="clear" w:color="auto" w:fill="FFFFFF"/>
        <w:tabs>
          <w:tab w:val="left" w:pos="914"/>
        </w:tabs>
        <w:autoSpaceDE w:val="0"/>
        <w:ind w:firstLine="709"/>
        <w:jc w:val="both"/>
        <w:rPr>
          <w:b/>
          <w:lang w:bidi="hi-IN"/>
        </w:rPr>
      </w:pPr>
      <w:r w:rsidRPr="009531E1">
        <w:rPr>
          <w:b/>
          <w:lang w:bidi="hi-IN"/>
        </w:rPr>
        <w:t xml:space="preserve">на расчетный счет </w:t>
      </w:r>
      <w:r w:rsidRPr="009531E1">
        <w:rPr>
          <w:b/>
        </w:rPr>
        <w:t>03100643000000013600 в ОТДЕЛЕНИЕ ТВЕРЬ БАНКА РОССИИ //УФК по Тверской области г</w:t>
      </w:r>
      <w:proofErr w:type="gramStart"/>
      <w:r w:rsidRPr="009531E1">
        <w:rPr>
          <w:b/>
        </w:rPr>
        <w:t>.Т</w:t>
      </w:r>
      <w:proofErr w:type="gramEnd"/>
      <w:r w:rsidRPr="009531E1">
        <w:rPr>
          <w:b/>
        </w:rPr>
        <w:t>верь</w:t>
      </w:r>
      <w:r w:rsidRPr="009531E1">
        <w:rPr>
          <w:b/>
          <w:lang w:bidi="hi-IN"/>
        </w:rPr>
        <w:t xml:space="preserve">, получатель – </w:t>
      </w:r>
      <w:r w:rsidRPr="009531E1">
        <w:rPr>
          <w:b/>
        </w:rPr>
        <w:t xml:space="preserve">Комитет по управлению имуществом </w:t>
      </w:r>
      <w:r w:rsidRPr="00C72763">
        <w:rPr>
          <w:b/>
        </w:rPr>
        <w:t>муниципального образования городской округ город Торжок Тверской области,</w:t>
      </w:r>
      <w:r w:rsidRPr="00C72763">
        <w:rPr>
          <w:b/>
          <w:lang w:eastAsia="ru-RU"/>
        </w:rPr>
        <w:t xml:space="preserve"> </w:t>
      </w:r>
      <w:r w:rsidRPr="00C72763">
        <w:rPr>
          <w:b/>
        </w:rPr>
        <w:t>к/с</w:t>
      </w:r>
      <w:r w:rsidRPr="009531E1">
        <w:rPr>
          <w:b/>
        </w:rPr>
        <w:t xml:space="preserve"> </w:t>
      </w:r>
      <w:r w:rsidRPr="00C72763">
        <w:rPr>
          <w:b/>
        </w:rPr>
        <w:t>40102810545370000029,</w:t>
      </w:r>
      <w:r w:rsidRPr="00C72763">
        <w:rPr>
          <w:b/>
          <w:lang w:eastAsia="ru-RU"/>
        </w:rPr>
        <w:t xml:space="preserve"> </w:t>
      </w:r>
      <w:r w:rsidRPr="00C72763">
        <w:rPr>
          <w:b/>
        </w:rPr>
        <w:t>БИК 012809106,</w:t>
      </w:r>
      <w:r w:rsidRPr="00C72763">
        <w:rPr>
          <w:b/>
          <w:lang w:bidi="hi-IN"/>
        </w:rPr>
        <w:t xml:space="preserve"> ИНН </w:t>
      </w:r>
      <w:r w:rsidRPr="00C72763">
        <w:rPr>
          <w:b/>
        </w:rPr>
        <w:t>6915000053</w:t>
      </w:r>
      <w:r w:rsidRPr="00C72763">
        <w:rPr>
          <w:b/>
          <w:lang w:bidi="hi-IN"/>
        </w:rPr>
        <w:t xml:space="preserve">, КПП </w:t>
      </w:r>
      <w:r w:rsidRPr="00C72763">
        <w:rPr>
          <w:b/>
        </w:rPr>
        <w:t xml:space="preserve">691501001, </w:t>
      </w:r>
      <w:r w:rsidRPr="00C72763">
        <w:rPr>
          <w:b/>
          <w:kern w:val="1"/>
          <w:lang w:bidi="hi-IN"/>
        </w:rPr>
        <w:t>КБК 0051141304</w:t>
      </w:r>
      <w:r w:rsidRPr="00C72763">
        <w:rPr>
          <w:b/>
          <w:lang w:bidi="hi-IN"/>
        </w:rPr>
        <w:t>0</w:t>
      </w:r>
      <w:r w:rsidRPr="00C72763">
        <w:rPr>
          <w:b/>
          <w:kern w:val="1"/>
          <w:lang w:bidi="hi-IN"/>
        </w:rPr>
        <w:t>04</w:t>
      </w:r>
      <w:r w:rsidR="003B381A" w:rsidRPr="00C72763">
        <w:rPr>
          <w:b/>
          <w:kern w:val="1"/>
          <w:lang w:bidi="hi-IN"/>
        </w:rPr>
        <w:t>002</w:t>
      </w:r>
      <w:r w:rsidRPr="00C72763">
        <w:rPr>
          <w:b/>
          <w:kern w:val="1"/>
          <w:lang w:bidi="hi-IN"/>
        </w:rPr>
        <w:t>04</w:t>
      </w:r>
      <w:r w:rsidRPr="00C72763">
        <w:rPr>
          <w:b/>
          <w:lang w:bidi="hi-IN"/>
        </w:rPr>
        <w:t>1</w:t>
      </w:r>
      <w:r w:rsidRPr="00C72763">
        <w:rPr>
          <w:b/>
          <w:kern w:val="1"/>
          <w:lang w:bidi="hi-IN"/>
        </w:rPr>
        <w:t>0, ОКТМО</w:t>
      </w:r>
      <w:r w:rsidRPr="009531E1">
        <w:rPr>
          <w:b/>
          <w:kern w:val="1"/>
          <w:lang w:bidi="hi-IN"/>
        </w:rPr>
        <w:t xml:space="preserve"> 28750000</w:t>
      </w:r>
      <w:r w:rsidRPr="009531E1">
        <w:rPr>
          <w:b/>
          <w:lang w:bidi="hi-IN"/>
        </w:rPr>
        <w:t>.</w:t>
      </w:r>
    </w:p>
    <w:p w:rsidR="00344AA2" w:rsidRPr="009531E1" w:rsidRDefault="00344AA2" w:rsidP="00344AA2">
      <w:pPr>
        <w:tabs>
          <w:tab w:val="left" w:pos="884"/>
        </w:tabs>
        <w:jc w:val="both"/>
        <w:rPr>
          <w:rFonts w:cs="Liberation Serif"/>
          <w:kern w:val="1"/>
          <w:lang w:bidi="hi-IN"/>
        </w:rPr>
      </w:pPr>
      <w:r w:rsidRPr="009531E1">
        <w:rPr>
          <w:rFonts w:cs="Liberation Serif"/>
          <w:kern w:val="1"/>
          <w:lang w:bidi="hi-IN"/>
        </w:rPr>
        <w:t xml:space="preserve">           В назначении платежа указать: «Оплата по договору купли-продажи за </w:t>
      </w:r>
      <w:r w:rsidRPr="009531E1">
        <w:t>нежилые здания</w:t>
      </w:r>
      <w:r w:rsidRPr="009531E1">
        <w:rPr>
          <w:rFonts w:cs="Liberation Serif"/>
          <w:kern w:val="1"/>
          <w:lang w:bidi="hi-IN"/>
        </w:rPr>
        <w:t xml:space="preserve"> по адресу: </w:t>
      </w:r>
      <w:proofErr w:type="gramStart"/>
      <w:r w:rsidRPr="009531E1">
        <w:t xml:space="preserve">Тверская область, город Торжок, ул.  ___________________, </w:t>
      </w:r>
      <w:r w:rsidRPr="009531E1">
        <w:rPr>
          <w:rFonts w:cs="Liberation Serif"/>
          <w:kern w:val="1"/>
          <w:lang w:bidi="hi-IN"/>
        </w:rPr>
        <w:t>в т.ч. НДС (</w:t>
      </w:r>
      <w:r w:rsidRPr="009531E1">
        <w:rPr>
          <w:rFonts w:cs="Liberation Serif"/>
          <w:i/>
          <w:kern w:val="1"/>
          <w:lang w:bidi="hi-IN"/>
        </w:rPr>
        <w:t>для физических лиц</w:t>
      </w:r>
      <w:r w:rsidRPr="009531E1">
        <w:rPr>
          <w:rFonts w:cs="Liberation Serif"/>
          <w:kern w:val="1"/>
          <w:lang w:bidi="hi-IN"/>
        </w:rPr>
        <w:t>), без НДС (</w:t>
      </w:r>
      <w:r w:rsidRPr="009531E1">
        <w:rPr>
          <w:rFonts w:cs="Liberation Serif"/>
          <w:i/>
          <w:kern w:val="1"/>
          <w:lang w:bidi="hi-IN"/>
        </w:rPr>
        <w:t>для юридических лиц и индивидуальных предпринимателей</w:t>
      </w:r>
      <w:r w:rsidRPr="009531E1">
        <w:rPr>
          <w:rFonts w:cs="Liberation Serif"/>
          <w:kern w:val="1"/>
          <w:lang w:bidi="hi-IN"/>
        </w:rPr>
        <w:t>) ________ рублей».</w:t>
      </w:r>
      <w:proofErr w:type="gramEnd"/>
    </w:p>
    <w:p w:rsidR="00344AA2" w:rsidRPr="009531E1" w:rsidRDefault="00344AA2" w:rsidP="00344AA2">
      <w:pPr>
        <w:pStyle w:val="a8"/>
        <w:ind w:firstLine="426"/>
        <w:jc w:val="both"/>
        <w:rPr>
          <w:b w:val="0"/>
          <w:szCs w:val="24"/>
        </w:rPr>
      </w:pPr>
      <w:r w:rsidRPr="009531E1">
        <w:rPr>
          <w:b w:val="0"/>
          <w:szCs w:val="24"/>
        </w:rPr>
        <w:t xml:space="preserve">    Оплата имущества производится  покупателем в размере итоговой цены, установленной по результатам  продажи:</w:t>
      </w:r>
    </w:p>
    <w:p w:rsidR="00344AA2" w:rsidRPr="009531E1" w:rsidRDefault="00344AA2" w:rsidP="00344AA2">
      <w:pPr>
        <w:pStyle w:val="a8"/>
        <w:numPr>
          <w:ilvl w:val="0"/>
          <w:numId w:val="2"/>
        </w:numPr>
        <w:ind w:left="0" w:firstLine="567"/>
        <w:jc w:val="both"/>
        <w:rPr>
          <w:b w:val="0"/>
          <w:szCs w:val="24"/>
        </w:rPr>
      </w:pPr>
      <w:r w:rsidRPr="009531E1">
        <w:rPr>
          <w:b w:val="0"/>
          <w:szCs w:val="24"/>
        </w:rPr>
        <w:t xml:space="preserve">без НДС – для юридических лиц, индивидуальных предпринимателей,  </w:t>
      </w:r>
      <w:r w:rsidRPr="009531E1">
        <w:rPr>
          <w:b w:val="0"/>
          <w:color w:val="22252D"/>
          <w:szCs w:val="24"/>
        </w:rPr>
        <w:t>в соответствии с п. 3 статьи 161 Налогового Кодекса Российской Федерации</w:t>
      </w:r>
      <w:r w:rsidRPr="009531E1">
        <w:rPr>
          <w:b w:val="0"/>
          <w:szCs w:val="24"/>
        </w:rPr>
        <w:t>;</w:t>
      </w:r>
    </w:p>
    <w:p w:rsidR="00344AA2" w:rsidRPr="009531E1" w:rsidRDefault="00344AA2" w:rsidP="00344AA2">
      <w:pPr>
        <w:pStyle w:val="a8"/>
        <w:numPr>
          <w:ilvl w:val="0"/>
          <w:numId w:val="2"/>
        </w:numPr>
        <w:ind w:left="0" w:firstLine="567"/>
        <w:jc w:val="both"/>
        <w:rPr>
          <w:b w:val="0"/>
          <w:szCs w:val="24"/>
        </w:rPr>
      </w:pPr>
      <w:r w:rsidRPr="009531E1">
        <w:rPr>
          <w:b w:val="0"/>
          <w:szCs w:val="24"/>
        </w:rPr>
        <w:t>с НДС – для физических лиц, не являющимся индивидуальными предпринимателями.</w:t>
      </w:r>
    </w:p>
    <w:p w:rsidR="00344AA2" w:rsidRPr="009531E1" w:rsidRDefault="00344AA2" w:rsidP="00344AA2">
      <w:pPr>
        <w:pStyle w:val="a8"/>
        <w:ind w:firstLine="426"/>
        <w:jc w:val="both"/>
        <w:rPr>
          <w:b w:val="0"/>
          <w:szCs w:val="24"/>
        </w:rPr>
      </w:pPr>
      <w:r w:rsidRPr="009531E1">
        <w:rPr>
          <w:b w:val="0"/>
          <w:szCs w:val="24"/>
        </w:rPr>
        <w:lastRenderedPageBreak/>
        <w:t xml:space="preserve">  Покупатель, являющийся налоговым агентом по уплате НДС (юридическое лицо и индивидуальный предприниматель), </w:t>
      </w:r>
      <w:proofErr w:type="gramStart"/>
      <w:r w:rsidRPr="009531E1">
        <w:rPr>
          <w:b w:val="0"/>
          <w:szCs w:val="24"/>
        </w:rPr>
        <w:t>оплачивает сумму НДС</w:t>
      </w:r>
      <w:proofErr w:type="gramEnd"/>
      <w:r w:rsidRPr="009531E1">
        <w:rPr>
          <w:b w:val="0"/>
          <w:szCs w:val="24"/>
        </w:rPr>
        <w:t xml:space="preserve"> самостоятельно, по месту своего нахождения.</w:t>
      </w:r>
    </w:p>
    <w:p w:rsidR="00344AA2" w:rsidRPr="009531E1" w:rsidRDefault="00344AA2" w:rsidP="00344AA2">
      <w:pPr>
        <w:pStyle w:val="1e413d3e323d3e3942353a4142"/>
        <w:tabs>
          <w:tab w:val="left" w:pos="914"/>
        </w:tabs>
        <w:spacing w:before="0" w:after="0" w:line="240" w:lineRule="auto"/>
        <w:ind w:firstLine="284"/>
        <w:rPr>
          <w:rFonts w:ascii="Times New Roman" w:hAnsi="Times New Roman" w:cs="Times New Roman"/>
          <w:b/>
          <w:sz w:val="24"/>
          <w:szCs w:val="24"/>
        </w:rPr>
      </w:pPr>
      <w:r w:rsidRPr="009531E1">
        <w:rPr>
          <w:rFonts w:ascii="Times New Roman" w:hAnsi="Times New Roman" w:cs="Times New Roman"/>
          <w:b/>
          <w:sz w:val="24"/>
          <w:szCs w:val="24"/>
        </w:rPr>
        <w:t>За земельный участок:</w:t>
      </w:r>
    </w:p>
    <w:p w:rsidR="00344AA2" w:rsidRPr="009531E1" w:rsidRDefault="00344AA2" w:rsidP="00344AA2">
      <w:pPr>
        <w:shd w:val="clear" w:color="auto" w:fill="FFFFFF"/>
        <w:tabs>
          <w:tab w:val="left" w:pos="914"/>
        </w:tabs>
        <w:autoSpaceDE w:val="0"/>
        <w:ind w:firstLine="709"/>
        <w:jc w:val="both"/>
        <w:rPr>
          <w:b/>
          <w:lang w:bidi="hi-IN"/>
        </w:rPr>
      </w:pPr>
      <w:r w:rsidRPr="009531E1">
        <w:rPr>
          <w:b/>
          <w:lang w:bidi="hi-IN"/>
        </w:rPr>
        <w:t xml:space="preserve">на расчетный счет </w:t>
      </w:r>
      <w:r w:rsidRPr="009531E1">
        <w:rPr>
          <w:b/>
        </w:rPr>
        <w:t>03100643000000013600 в ОТДЕЛЕНИЕ ТВЕРЬ БАНКА РОССИИ //УФК по Тверской области г</w:t>
      </w:r>
      <w:proofErr w:type="gramStart"/>
      <w:r w:rsidRPr="009531E1">
        <w:rPr>
          <w:b/>
        </w:rPr>
        <w:t>.Т</w:t>
      </w:r>
      <w:proofErr w:type="gramEnd"/>
      <w:r w:rsidRPr="009531E1">
        <w:rPr>
          <w:b/>
        </w:rPr>
        <w:t>верь</w:t>
      </w:r>
      <w:r w:rsidRPr="009531E1">
        <w:rPr>
          <w:b/>
          <w:lang w:bidi="hi-IN"/>
        </w:rPr>
        <w:t xml:space="preserve">, получатель – </w:t>
      </w:r>
      <w:r w:rsidRPr="009531E1">
        <w:rPr>
          <w:b/>
        </w:rPr>
        <w:t>Комитет по управлению имуществом муниципального образования городской округ город Торжок Тверской области,</w:t>
      </w:r>
      <w:r w:rsidRPr="009531E1">
        <w:rPr>
          <w:b/>
          <w:lang w:eastAsia="ru-RU"/>
        </w:rPr>
        <w:t xml:space="preserve"> </w:t>
      </w:r>
      <w:r w:rsidRPr="009531E1">
        <w:rPr>
          <w:b/>
        </w:rPr>
        <w:t>к/с 40102810545370000029,</w:t>
      </w:r>
      <w:r w:rsidRPr="009531E1">
        <w:rPr>
          <w:b/>
          <w:lang w:eastAsia="ru-RU"/>
        </w:rPr>
        <w:t xml:space="preserve"> </w:t>
      </w:r>
      <w:r w:rsidRPr="009531E1">
        <w:rPr>
          <w:b/>
        </w:rPr>
        <w:t>БИК 012809106,</w:t>
      </w:r>
      <w:r w:rsidRPr="009531E1">
        <w:rPr>
          <w:b/>
          <w:lang w:bidi="hi-IN"/>
        </w:rPr>
        <w:t xml:space="preserve"> ИНН </w:t>
      </w:r>
      <w:r w:rsidRPr="009531E1">
        <w:rPr>
          <w:b/>
        </w:rPr>
        <w:t>6915000053</w:t>
      </w:r>
      <w:r w:rsidRPr="009531E1">
        <w:rPr>
          <w:b/>
          <w:lang w:bidi="hi-IN"/>
        </w:rPr>
        <w:t xml:space="preserve">, КПП </w:t>
      </w:r>
      <w:r w:rsidRPr="009531E1">
        <w:rPr>
          <w:b/>
        </w:rPr>
        <w:t xml:space="preserve">691501001, </w:t>
      </w:r>
      <w:r w:rsidRPr="009531E1">
        <w:rPr>
          <w:b/>
          <w:kern w:val="1"/>
          <w:lang w:bidi="hi-IN"/>
        </w:rPr>
        <w:t>КБК 0051141304</w:t>
      </w:r>
      <w:r w:rsidRPr="009531E1">
        <w:rPr>
          <w:b/>
          <w:lang w:bidi="hi-IN"/>
        </w:rPr>
        <w:t>0</w:t>
      </w:r>
      <w:r w:rsidRPr="009531E1">
        <w:rPr>
          <w:b/>
          <w:kern w:val="1"/>
          <w:lang w:bidi="hi-IN"/>
        </w:rPr>
        <w:t>0400304</w:t>
      </w:r>
      <w:r w:rsidRPr="009531E1">
        <w:rPr>
          <w:b/>
          <w:lang w:bidi="hi-IN"/>
        </w:rPr>
        <w:t>1</w:t>
      </w:r>
      <w:r w:rsidRPr="009531E1">
        <w:rPr>
          <w:b/>
          <w:kern w:val="1"/>
          <w:lang w:bidi="hi-IN"/>
        </w:rPr>
        <w:t>0, ОКТМО 28750000</w:t>
      </w:r>
      <w:r w:rsidRPr="009531E1">
        <w:rPr>
          <w:b/>
          <w:lang w:bidi="hi-IN"/>
        </w:rPr>
        <w:t>.</w:t>
      </w:r>
    </w:p>
    <w:p w:rsidR="00344AA2" w:rsidRPr="009531E1" w:rsidRDefault="00344AA2" w:rsidP="00344AA2">
      <w:pPr>
        <w:tabs>
          <w:tab w:val="left" w:pos="884"/>
        </w:tabs>
        <w:jc w:val="both"/>
      </w:pPr>
      <w:r w:rsidRPr="009531E1">
        <w:rPr>
          <w:rFonts w:cs="Liberation Serif"/>
          <w:kern w:val="1"/>
          <w:lang w:bidi="hi-IN"/>
        </w:rPr>
        <w:tab/>
        <w:t xml:space="preserve">В назначении платежа указать: «Оплата по договору купли-продажи за </w:t>
      </w:r>
      <w:r w:rsidRPr="009531E1">
        <w:t>земельный участок</w:t>
      </w:r>
      <w:r w:rsidRPr="009531E1">
        <w:rPr>
          <w:rFonts w:cs="Liberation Serif"/>
          <w:kern w:val="1"/>
          <w:lang w:bidi="hi-IN"/>
        </w:rPr>
        <w:t xml:space="preserve"> по адресу: </w:t>
      </w:r>
      <w:r w:rsidRPr="009531E1">
        <w:t>Тверская область, город Торжок, ул.  ___________________, НДС не облагается».</w:t>
      </w:r>
    </w:p>
    <w:p w:rsidR="00344AA2" w:rsidRPr="009531E1" w:rsidRDefault="00344AA2" w:rsidP="00344AA2">
      <w:pPr>
        <w:suppressAutoHyphens w:val="0"/>
        <w:autoSpaceDE w:val="0"/>
        <w:autoSpaceDN w:val="0"/>
        <w:adjustRightInd w:val="0"/>
        <w:ind w:firstLine="708"/>
        <w:jc w:val="both"/>
        <w:rPr>
          <w:lang w:eastAsia="ru-RU"/>
        </w:rPr>
      </w:pPr>
      <w:r w:rsidRPr="009531E1">
        <w:rPr>
          <w:lang w:eastAsia="ru-RU"/>
        </w:rPr>
        <w:t xml:space="preserve">  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купли-продажи имущества, задаток ему не возвращается.</w:t>
      </w:r>
    </w:p>
    <w:p w:rsidR="00344AA2" w:rsidRPr="009531E1" w:rsidRDefault="00344AA2" w:rsidP="00344AA2">
      <w:pPr>
        <w:suppressAutoHyphens w:val="0"/>
        <w:autoSpaceDE w:val="0"/>
        <w:autoSpaceDN w:val="0"/>
        <w:adjustRightInd w:val="0"/>
        <w:ind w:firstLine="709"/>
        <w:jc w:val="both"/>
        <w:rPr>
          <w:lang w:eastAsia="en-US"/>
        </w:rPr>
      </w:pPr>
      <w:r w:rsidRPr="009531E1">
        <w:rPr>
          <w:lang w:eastAsia="en-US"/>
        </w:rPr>
        <w:t xml:space="preserve">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(тридцать) дней после полной оплаты имущества.</w:t>
      </w:r>
    </w:p>
    <w:p w:rsidR="00344AA2" w:rsidRPr="009531E1" w:rsidRDefault="00344AA2" w:rsidP="00344AA2">
      <w:pPr>
        <w:widowControl w:val="0"/>
        <w:autoSpaceDE w:val="0"/>
        <w:ind w:firstLine="709"/>
        <w:jc w:val="both"/>
        <w:rPr>
          <w:rFonts w:cs="Liberation Serif"/>
          <w:b/>
          <w:color w:val="000000"/>
          <w:kern w:val="1"/>
          <w:lang w:bidi="hi-IN"/>
        </w:rPr>
      </w:pPr>
    </w:p>
    <w:p w:rsidR="00344AA2" w:rsidRPr="009531E1" w:rsidRDefault="00344AA2" w:rsidP="00344AA2">
      <w:pPr>
        <w:suppressAutoHyphens w:val="0"/>
        <w:spacing w:line="360" w:lineRule="auto"/>
        <w:rPr>
          <w:lang w:eastAsia="ru-RU"/>
        </w:rPr>
      </w:pPr>
    </w:p>
    <w:p w:rsidR="00344AA2" w:rsidRPr="009531E1" w:rsidRDefault="00344AA2" w:rsidP="00344AA2">
      <w:pPr>
        <w:suppressAutoHyphens w:val="0"/>
        <w:rPr>
          <w:lang w:eastAsia="ru-RU"/>
        </w:rPr>
      </w:pPr>
    </w:p>
    <w:p w:rsidR="00344AA2" w:rsidRPr="009531E1" w:rsidRDefault="00344AA2" w:rsidP="00344AA2">
      <w:pPr>
        <w:widowControl w:val="0"/>
        <w:suppressAutoHyphens w:val="0"/>
        <w:ind w:firstLine="709"/>
        <w:jc w:val="both"/>
      </w:pPr>
    </w:p>
    <w:p w:rsidR="0009357F" w:rsidRDefault="003A3142"/>
    <w:sectPr w:rsidR="0009357F" w:rsidSect="005D5E88">
      <w:footerReference w:type="default" r:id="rId8"/>
      <w:pgSz w:w="11906" w:h="16838"/>
      <w:pgMar w:top="765" w:right="567" w:bottom="765" w:left="992" w:header="709"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3142" w:rsidRDefault="003A3142" w:rsidP="00E26D50">
      <w:r>
        <w:separator/>
      </w:r>
    </w:p>
  </w:endnote>
  <w:endnote w:type="continuationSeparator" w:id="0">
    <w:p w:rsidR="003A3142" w:rsidRDefault="003A3142" w:rsidP="00E26D5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Liberation Serif">
    <w:altName w:val="Times New Roman"/>
    <w:panose1 w:val="00000000000000000000"/>
    <w:charset w:val="CC"/>
    <w:family w:val="roman"/>
    <w:notTrueType/>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683A" w:rsidRDefault="003A314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3142" w:rsidRDefault="003A3142" w:rsidP="00E26D50">
      <w:r>
        <w:separator/>
      </w:r>
    </w:p>
  </w:footnote>
  <w:footnote w:type="continuationSeparator" w:id="0">
    <w:p w:rsidR="003A3142" w:rsidRDefault="003A3142" w:rsidP="00E26D5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AB5F9E"/>
    <w:multiLevelType w:val="hybridMultilevel"/>
    <w:tmpl w:val="3E2A2DDA"/>
    <w:lvl w:ilvl="0" w:tplc="0A98C482">
      <w:numFmt w:val="bullet"/>
      <w:lvlText w:val="-"/>
      <w:lvlJc w:val="left"/>
      <w:pPr>
        <w:ind w:left="786" w:hanging="360"/>
      </w:pPr>
      <w:rPr>
        <w:rFonts w:ascii="Times New Roman" w:eastAsia="Times New Roman" w:hAnsi="Times New Roman" w:cs="Times New Roman"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nsid w:val="6A977BDA"/>
    <w:multiLevelType w:val="multilevel"/>
    <w:tmpl w:val="6DAA91FE"/>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344AA2"/>
    <w:rsid w:val="00344AA2"/>
    <w:rsid w:val="003A3142"/>
    <w:rsid w:val="003B381A"/>
    <w:rsid w:val="00AD76E3"/>
    <w:rsid w:val="00B00187"/>
    <w:rsid w:val="00C04AC1"/>
    <w:rsid w:val="00C54792"/>
    <w:rsid w:val="00C72763"/>
    <w:rsid w:val="00CC6E96"/>
    <w:rsid w:val="00E26D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AA2"/>
    <w:pPr>
      <w:suppressAutoHyphens/>
      <w:spacing w:after="0" w:line="240" w:lineRule="auto"/>
    </w:pPr>
    <w:rPr>
      <w:rFonts w:ascii="Times New Roman" w:eastAsia="Times New Roma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344AA2"/>
    <w:rPr>
      <w:color w:val="0000FF"/>
      <w:u w:val="single"/>
    </w:rPr>
  </w:style>
  <w:style w:type="paragraph" w:styleId="a4">
    <w:name w:val="footer"/>
    <w:basedOn w:val="a"/>
    <w:link w:val="a5"/>
    <w:rsid w:val="00344AA2"/>
    <w:pPr>
      <w:tabs>
        <w:tab w:val="center" w:pos="4677"/>
        <w:tab w:val="right" w:pos="9355"/>
      </w:tabs>
    </w:pPr>
  </w:style>
  <w:style w:type="character" w:customStyle="1" w:styleId="a5">
    <w:name w:val="Нижний колонтитул Знак"/>
    <w:basedOn w:val="a0"/>
    <w:link w:val="a4"/>
    <w:rsid w:val="00344AA2"/>
    <w:rPr>
      <w:rFonts w:ascii="Times New Roman" w:eastAsia="Times New Roman" w:hAnsi="Times New Roman" w:cs="Times New Roman"/>
      <w:sz w:val="24"/>
      <w:szCs w:val="24"/>
      <w:lang w:eastAsia="zh-CN"/>
    </w:rPr>
  </w:style>
  <w:style w:type="paragraph" w:customStyle="1" w:styleId="1e413d3e323d3e3942353a4142">
    <w:name w:val="О1eс41н3dо3eв32н3dо3eй39 т42е35к3aс41т42"/>
    <w:basedOn w:val="a"/>
    <w:rsid w:val="00344AA2"/>
    <w:pPr>
      <w:shd w:val="clear" w:color="auto" w:fill="FFFFFF"/>
      <w:autoSpaceDE w:val="0"/>
      <w:spacing w:before="240" w:after="240" w:line="288" w:lineRule="auto"/>
      <w:jc w:val="both"/>
    </w:pPr>
    <w:rPr>
      <w:rFonts w:ascii="Liberation Serif" w:hAnsi="Liberation Serif" w:cs="Liberation Serif"/>
      <w:color w:val="000000"/>
      <w:kern w:val="1"/>
      <w:sz w:val="23"/>
      <w:szCs w:val="23"/>
    </w:rPr>
  </w:style>
  <w:style w:type="paragraph" w:customStyle="1" w:styleId="ConsPlusNormal">
    <w:name w:val="ConsPlusNormal"/>
    <w:rsid w:val="00344AA2"/>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6">
    <w:name w:val="No Spacing"/>
    <w:link w:val="a7"/>
    <w:uiPriority w:val="1"/>
    <w:qFormat/>
    <w:rsid w:val="00344AA2"/>
    <w:pPr>
      <w:spacing w:after="0" w:line="240" w:lineRule="auto"/>
    </w:pPr>
    <w:rPr>
      <w:rFonts w:ascii="Calibri" w:eastAsia="Times New Roman" w:hAnsi="Calibri" w:cs="Times New Roman"/>
    </w:rPr>
  </w:style>
  <w:style w:type="character" w:customStyle="1" w:styleId="a7">
    <w:name w:val="Без интервала Знак"/>
    <w:link w:val="a6"/>
    <w:uiPriority w:val="1"/>
    <w:locked/>
    <w:rsid w:val="00344AA2"/>
    <w:rPr>
      <w:rFonts w:ascii="Calibri" w:eastAsia="Times New Roman" w:hAnsi="Calibri" w:cs="Times New Roman"/>
    </w:rPr>
  </w:style>
  <w:style w:type="paragraph" w:styleId="a8">
    <w:name w:val="Title"/>
    <w:basedOn w:val="a"/>
    <w:link w:val="a9"/>
    <w:qFormat/>
    <w:rsid w:val="00344AA2"/>
    <w:pPr>
      <w:suppressAutoHyphens w:val="0"/>
      <w:jc w:val="center"/>
    </w:pPr>
    <w:rPr>
      <w:b/>
      <w:szCs w:val="20"/>
      <w:lang w:eastAsia="ru-RU"/>
    </w:rPr>
  </w:style>
  <w:style w:type="character" w:customStyle="1" w:styleId="a9">
    <w:name w:val="Название Знак"/>
    <w:basedOn w:val="a0"/>
    <w:link w:val="a8"/>
    <w:rsid w:val="00344AA2"/>
    <w:rPr>
      <w:rFonts w:ascii="Times New Roman" w:eastAsia="Times New Roman" w:hAnsi="Times New Roman" w:cs="Times New Roman"/>
      <w:b/>
      <w:sz w:val="24"/>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utp.sberbank-as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3501</Words>
  <Characters>19962</Characters>
  <Application>Microsoft Office Word</Application>
  <DocSecurity>0</DocSecurity>
  <Lines>166</Lines>
  <Paragraphs>46</Paragraphs>
  <ScaleCrop>false</ScaleCrop>
  <Company/>
  <LinksUpToDate>false</LinksUpToDate>
  <CharactersWithSpaces>23417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Maevskaya</dc:creator>
  <cp:keywords/>
  <dc:description/>
  <cp:lastModifiedBy>Maevskaya</cp:lastModifiedBy>
  <cp:revision>5</cp:revision>
  <dcterms:created xsi:type="dcterms:W3CDTF">2021-12-15T05:50:00Z</dcterms:created>
  <dcterms:modified xsi:type="dcterms:W3CDTF">2022-05-04T09:05:00Z</dcterms:modified>
</cp:coreProperties>
</file>